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E6D" w:rsidRPr="00C96E81" w:rsidRDefault="00536E6D" w:rsidP="00C10128">
      <w:pPr>
        <w:jc w:val="center"/>
        <w:rPr>
          <w:lang w:val="en"/>
        </w:rPr>
      </w:pPr>
      <w:r w:rsidRPr="00C10128">
        <w:rPr>
          <w:b/>
          <w:sz w:val="28"/>
          <w:szCs w:val="28"/>
          <w:u w:val="single"/>
          <w:lang w:val="en"/>
        </w:rPr>
        <w:t>Lipid bilayer</w:t>
      </w:r>
    </w:p>
    <w:p w:rsidR="00CD0342" w:rsidRPr="00C96E81" w:rsidRDefault="00650977" w:rsidP="00C96E81">
      <w:pPr>
        <w:pStyle w:val="NoSpacing"/>
        <w:rPr>
          <w:rFonts w:eastAsia="Times New Roman"/>
          <w:lang w:val="en"/>
        </w:rPr>
      </w:pPr>
      <w:r>
        <w:rPr>
          <w:noProof/>
        </w:rPr>
        <w:drawing>
          <wp:anchor distT="0" distB="0" distL="114300" distR="114300" simplePos="0" relativeHeight="251658752" behindDoc="0" locked="0" layoutInCell="1" allowOverlap="1">
            <wp:simplePos x="0" y="0"/>
            <wp:positionH relativeFrom="margin">
              <wp:posOffset>3886200</wp:posOffset>
            </wp:positionH>
            <wp:positionV relativeFrom="margin">
              <wp:posOffset>1035050</wp:posOffset>
            </wp:positionV>
            <wp:extent cx="2755900" cy="1873250"/>
            <wp:effectExtent l="0" t="0" r="0" b="0"/>
            <wp:wrapSquare wrapText="bothSides"/>
            <wp:docPr id="12" name="Picture 10" descr="http://www.shmoop.com/images/biology/biobook_cells_16.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moop.com/images/biology/biobook_cells_16.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90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margin">
              <wp:posOffset>-19050</wp:posOffset>
            </wp:positionH>
            <wp:positionV relativeFrom="margin">
              <wp:posOffset>3460750</wp:posOffset>
            </wp:positionV>
            <wp:extent cx="5162550" cy="1703705"/>
            <wp:effectExtent l="19050" t="19050" r="0" b="0"/>
            <wp:wrapSquare wrapText="bothSides"/>
            <wp:docPr id="11" name="Picture 3" descr="http://life.nthu.edu.tw/~d857401/fig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fe.nthu.edu.tw/~d857401/fig1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2550" cy="17037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36E6D" w:rsidRPr="00C96E81">
        <w:rPr>
          <w:lang w:val="en"/>
        </w:rPr>
        <w:t xml:space="preserve">The </w:t>
      </w:r>
      <w:r w:rsidR="00536E6D" w:rsidRPr="00C96E81">
        <w:rPr>
          <w:bCs/>
          <w:lang w:val="en"/>
        </w:rPr>
        <w:t>lipid bilayer</w:t>
      </w:r>
      <w:r w:rsidR="00117D76">
        <w:rPr>
          <w:lang w:val="en"/>
        </w:rPr>
        <w:t xml:space="preserve"> is</w:t>
      </w:r>
      <w:r w:rsidR="00536E6D" w:rsidRPr="00C96E81">
        <w:rPr>
          <w:lang w:val="en"/>
        </w:rPr>
        <w:t xml:space="preserve"> made of two layers of </w:t>
      </w:r>
      <w:hyperlink r:id="rId8" w:tooltip="Lipid" w:history="1">
        <w:r w:rsidR="00536E6D" w:rsidRPr="00C96E81">
          <w:rPr>
            <w:rStyle w:val="Hyperlink"/>
            <w:color w:val="auto"/>
            <w:u w:val="none"/>
            <w:lang w:val="en"/>
          </w:rPr>
          <w:t>lipid</w:t>
        </w:r>
      </w:hyperlink>
      <w:r w:rsidR="00536E6D" w:rsidRPr="00C96E81">
        <w:rPr>
          <w:lang w:val="en"/>
        </w:rPr>
        <w:t xml:space="preserve"> </w:t>
      </w:r>
      <w:hyperlink r:id="rId9" w:tooltip="Molecule" w:history="1">
        <w:r w:rsidR="00536E6D" w:rsidRPr="00C96E81">
          <w:rPr>
            <w:rStyle w:val="Hyperlink"/>
            <w:color w:val="auto"/>
            <w:u w:val="none"/>
            <w:lang w:val="en"/>
          </w:rPr>
          <w:t>molecules</w:t>
        </w:r>
      </w:hyperlink>
      <w:r w:rsidR="00536E6D" w:rsidRPr="00C96E81">
        <w:rPr>
          <w:lang w:val="en"/>
        </w:rPr>
        <w:t xml:space="preserve">. These membranes are flat sheets that form a continuous barrier around </w:t>
      </w:r>
      <w:hyperlink r:id="rId10" w:tooltip="Cell (biology)" w:history="1">
        <w:r w:rsidR="00536E6D" w:rsidRPr="00C96E81">
          <w:rPr>
            <w:rStyle w:val="Hyperlink"/>
            <w:color w:val="auto"/>
            <w:u w:val="none"/>
            <w:lang w:val="en"/>
          </w:rPr>
          <w:t>cells</w:t>
        </w:r>
      </w:hyperlink>
      <w:r w:rsidR="00536E6D" w:rsidRPr="00C96E81">
        <w:rPr>
          <w:lang w:val="en"/>
        </w:rPr>
        <w:t xml:space="preserve">. The </w:t>
      </w:r>
      <w:hyperlink r:id="rId11" w:tooltip="Cell membrane" w:history="1">
        <w:r w:rsidR="00536E6D" w:rsidRPr="00C96E81">
          <w:rPr>
            <w:rStyle w:val="Hyperlink"/>
            <w:color w:val="auto"/>
            <w:u w:val="none"/>
            <w:lang w:val="en"/>
          </w:rPr>
          <w:t>cell membrane</w:t>
        </w:r>
      </w:hyperlink>
      <w:r w:rsidR="00536E6D" w:rsidRPr="00C96E81">
        <w:rPr>
          <w:lang w:val="en"/>
        </w:rPr>
        <w:t xml:space="preserve"> of almost all </w:t>
      </w:r>
      <w:hyperlink r:id="rId12" w:tooltip="Life" w:history="1">
        <w:r w:rsidR="00536E6D" w:rsidRPr="00C96E81">
          <w:rPr>
            <w:rStyle w:val="Hyperlink"/>
            <w:color w:val="auto"/>
            <w:u w:val="none"/>
            <w:lang w:val="en"/>
          </w:rPr>
          <w:t>living organisms</w:t>
        </w:r>
      </w:hyperlink>
      <w:r w:rsidR="00C10128" w:rsidRPr="00C96E81">
        <w:rPr>
          <w:lang w:val="en"/>
        </w:rPr>
        <w:t xml:space="preserve"> is</w:t>
      </w:r>
      <w:r w:rsidR="00536E6D" w:rsidRPr="00C96E81">
        <w:rPr>
          <w:lang w:val="en"/>
        </w:rPr>
        <w:t xml:space="preserve"> made of a lipid bilayer, as are the membranes surrounding the </w:t>
      </w:r>
      <w:hyperlink r:id="rId13" w:tooltip="Cell nucleus" w:history="1">
        <w:r w:rsidR="00536E6D" w:rsidRPr="00C96E81">
          <w:rPr>
            <w:rStyle w:val="Hyperlink"/>
            <w:color w:val="auto"/>
            <w:u w:val="none"/>
            <w:lang w:val="en"/>
          </w:rPr>
          <w:t>cell nucleus</w:t>
        </w:r>
      </w:hyperlink>
      <w:r w:rsidR="00536E6D" w:rsidRPr="00C96E81">
        <w:rPr>
          <w:lang w:val="en"/>
        </w:rPr>
        <w:t xml:space="preserve"> and other sub-cellular structures. The lipid bilayer is the barrier that keeps </w:t>
      </w:r>
      <w:hyperlink r:id="rId14" w:tooltip="Ion" w:history="1">
        <w:r w:rsidR="00536E6D" w:rsidRPr="00C96E81">
          <w:rPr>
            <w:rStyle w:val="Hyperlink"/>
            <w:color w:val="auto"/>
            <w:u w:val="none"/>
            <w:lang w:val="en"/>
          </w:rPr>
          <w:t>ions</w:t>
        </w:r>
      </w:hyperlink>
      <w:r w:rsidR="00536E6D" w:rsidRPr="00C96E81">
        <w:rPr>
          <w:lang w:val="en"/>
        </w:rPr>
        <w:t xml:space="preserve">, </w:t>
      </w:r>
      <w:hyperlink r:id="rId15" w:tooltip="Protein" w:history="1">
        <w:r w:rsidR="00536E6D" w:rsidRPr="00C96E81">
          <w:rPr>
            <w:rStyle w:val="Hyperlink"/>
            <w:color w:val="auto"/>
            <w:u w:val="none"/>
            <w:lang w:val="en"/>
          </w:rPr>
          <w:t>proteins</w:t>
        </w:r>
      </w:hyperlink>
      <w:r w:rsidR="00536E6D" w:rsidRPr="00C96E81">
        <w:rPr>
          <w:lang w:val="en"/>
        </w:rPr>
        <w:t xml:space="preserve"> and other molecules where they are needed and prevents them from diffusing into areas where they should not be. Lipid bilayers are ideally suited to this role because, even though they are only a few </w:t>
      </w:r>
      <w:hyperlink r:id="rId16" w:tooltip="Nanometer" w:history="1">
        <w:r w:rsidR="00536E6D" w:rsidRPr="00C96E81">
          <w:rPr>
            <w:rStyle w:val="Hyperlink"/>
            <w:color w:val="auto"/>
            <w:u w:val="none"/>
            <w:lang w:val="en"/>
          </w:rPr>
          <w:t>nanometers</w:t>
        </w:r>
      </w:hyperlink>
      <w:r w:rsidR="00536E6D" w:rsidRPr="00C96E81">
        <w:rPr>
          <w:lang w:val="en"/>
        </w:rPr>
        <w:t xml:space="preserve"> in width, they are impermeable to most water-soluble (</w:t>
      </w:r>
      <w:hyperlink r:id="rId17" w:tooltip="Hydrophilic" w:history="1">
        <w:r w:rsidR="00536E6D" w:rsidRPr="00C96E81">
          <w:rPr>
            <w:rStyle w:val="Hyperlink"/>
            <w:color w:val="auto"/>
            <w:u w:val="none"/>
            <w:lang w:val="en"/>
          </w:rPr>
          <w:t>hydrophilic</w:t>
        </w:r>
      </w:hyperlink>
      <w:r w:rsidR="00536E6D" w:rsidRPr="00C96E81">
        <w:rPr>
          <w:lang w:val="en"/>
        </w:rPr>
        <w:t xml:space="preserve">) molecules. Bilayers are particularly impermeable to ions, which allows cells to regulate salt concentrations and </w:t>
      </w:r>
      <w:hyperlink r:id="rId18" w:tooltip="PH" w:history="1">
        <w:r w:rsidR="00536E6D" w:rsidRPr="00C96E81">
          <w:rPr>
            <w:rStyle w:val="Hyperlink"/>
            <w:color w:val="auto"/>
            <w:u w:val="none"/>
            <w:lang w:val="en"/>
          </w:rPr>
          <w:t>pH</w:t>
        </w:r>
      </w:hyperlink>
      <w:r w:rsidR="00536E6D" w:rsidRPr="00C96E81">
        <w:rPr>
          <w:lang w:val="en"/>
        </w:rPr>
        <w:t xml:space="preserve"> by pumping ions across their membranes using proteins called </w:t>
      </w:r>
      <w:hyperlink r:id="rId19" w:tooltip="Ion transporter" w:history="1">
        <w:r w:rsidR="00536E6D" w:rsidRPr="00C96E81">
          <w:rPr>
            <w:rStyle w:val="Hyperlink"/>
            <w:color w:val="auto"/>
            <w:u w:val="none"/>
            <w:lang w:val="en"/>
          </w:rPr>
          <w:t>ion pumps</w:t>
        </w:r>
      </w:hyperlink>
      <w:r w:rsidR="00536E6D" w:rsidRPr="00C96E81">
        <w:rPr>
          <w:lang w:val="en"/>
        </w:rPr>
        <w:t>. Because lipid bilayers are quite fragile and are so thin that they are invisible in a traditional microscope, bilayers are very challenging to study</w:t>
      </w:r>
      <w:r w:rsidR="0076254C" w:rsidRPr="00C96E81">
        <w:rPr>
          <w:lang w:val="en"/>
        </w:rPr>
        <w:t xml:space="preserve">. </w:t>
      </w:r>
      <w:hyperlink r:id="rId20" w:tooltip="Biological membrane" w:history="1">
        <w:r w:rsidR="00536E6D" w:rsidRPr="00C96E81">
          <w:rPr>
            <w:rStyle w:val="Hyperlink"/>
            <w:color w:val="auto"/>
            <w:u w:val="none"/>
            <w:lang w:val="en"/>
          </w:rPr>
          <w:t>Biological membranes</w:t>
        </w:r>
      </w:hyperlink>
      <w:r w:rsidR="00536E6D" w:rsidRPr="00C96E81">
        <w:rPr>
          <w:lang w:val="en"/>
        </w:rPr>
        <w:t xml:space="preserve"> typically include several types of lipids other than phospholipids. A particularly important example in animal cells is </w:t>
      </w:r>
      <w:hyperlink r:id="rId21" w:tooltip="Cholesterol" w:history="1">
        <w:r w:rsidR="00536E6D" w:rsidRPr="00C96E81">
          <w:rPr>
            <w:rStyle w:val="Hyperlink"/>
            <w:color w:val="auto"/>
            <w:u w:val="none"/>
            <w:lang w:val="en"/>
          </w:rPr>
          <w:t>cholesterol</w:t>
        </w:r>
      </w:hyperlink>
      <w:r w:rsidR="00536E6D" w:rsidRPr="00C96E81">
        <w:rPr>
          <w:lang w:val="en"/>
        </w:rPr>
        <w:t xml:space="preserve">, which helps strengthen the bilayer and decrease its permeability. Cholesterol also helps regulate the activity of certain </w:t>
      </w:r>
      <w:hyperlink r:id="rId22" w:tooltip="Integral membrane protein" w:history="1">
        <w:r w:rsidR="00536E6D" w:rsidRPr="00C96E81">
          <w:rPr>
            <w:rStyle w:val="Hyperlink"/>
            <w:color w:val="auto"/>
            <w:u w:val="none"/>
            <w:lang w:val="en"/>
          </w:rPr>
          <w:t>integral membrane proteins</w:t>
        </w:r>
      </w:hyperlink>
      <w:r w:rsidR="00536E6D" w:rsidRPr="00C96E81">
        <w:rPr>
          <w:lang w:val="en"/>
        </w:rPr>
        <w:t xml:space="preserve">. Integral membrane proteins </w:t>
      </w:r>
      <w:r w:rsidR="00C10128" w:rsidRPr="00C96E81">
        <w:rPr>
          <w:lang w:val="en"/>
        </w:rPr>
        <w:t xml:space="preserve">(also called trans-membrane proteins) </w:t>
      </w:r>
      <w:r w:rsidR="00086E7F" w:rsidRPr="00C96E81">
        <w:rPr>
          <w:lang w:val="en"/>
        </w:rPr>
        <w:t xml:space="preserve">extend completely across the lipid bilayer with the amino acids facing the inside and outside of the bilayer (the intracellularly and extracellularly exposed amino acids) having charged side groups (R-groups with charge) while the amino acids found within the bilayer have uncharged side groups. </w:t>
      </w:r>
      <w:r w:rsidR="00086E7F" w:rsidRPr="0070502F">
        <w:rPr>
          <w:rFonts w:eastAsia="Times New Roman"/>
        </w:rPr>
        <w:t>Trans membrane proteins extend across bilayer by helices.</w:t>
      </w:r>
      <w:r w:rsidR="00CD0342" w:rsidRPr="00C96E81">
        <w:rPr>
          <w:rFonts w:eastAsia="Times New Roman"/>
        </w:rPr>
        <w:t xml:space="preserve"> </w:t>
      </w:r>
      <w:r w:rsidR="00086E7F" w:rsidRPr="0070502F">
        <w:rPr>
          <w:rFonts w:eastAsia="Times New Roman"/>
        </w:rPr>
        <w:t xml:space="preserve">It can be further classified into single pass (1) or </w:t>
      </w:r>
      <w:proofErr w:type="spellStart"/>
      <w:r w:rsidR="00086E7F" w:rsidRPr="0070502F">
        <w:rPr>
          <w:rFonts w:eastAsia="Times New Roman"/>
        </w:rPr>
        <w:t>multipass</w:t>
      </w:r>
      <w:proofErr w:type="spellEnd"/>
      <w:r w:rsidR="00086E7F" w:rsidRPr="0070502F">
        <w:rPr>
          <w:rFonts w:eastAsia="Times New Roman"/>
        </w:rPr>
        <w:t xml:space="preserve"> (2).</w:t>
      </w:r>
      <w:r w:rsidR="00CD0342" w:rsidRPr="00C96E81">
        <w:rPr>
          <w:rFonts w:eastAsia="Times New Roman"/>
        </w:rPr>
        <w:t xml:space="preserve"> </w:t>
      </w:r>
      <w:r w:rsidR="00CD0342" w:rsidRPr="00C96E81">
        <w:rPr>
          <w:rFonts w:eastAsia="Times New Roman"/>
          <w:bCs/>
        </w:rPr>
        <w:t xml:space="preserve"> (50 lipid molecule : 1 protein molecule) </w:t>
      </w:r>
      <w:r w:rsidR="00117D76">
        <w:rPr>
          <w:rFonts w:eastAsia="Times New Roman"/>
          <w:bCs/>
        </w:rPr>
        <w:t xml:space="preserve"> </w:t>
      </w:r>
      <w:r w:rsidR="00CD0342" w:rsidRPr="00C96E81">
        <w:rPr>
          <w:rFonts w:eastAsia="Times New Roman"/>
          <w:bCs/>
          <w:lang w:val="en"/>
        </w:rPr>
        <w:t xml:space="preserve">Peripheral proteins are not inserted into the hydrophobic interior of the membrane. How are they associated with it? </w:t>
      </w:r>
      <w:r w:rsidR="00CD0342" w:rsidRPr="00C96E81">
        <w:rPr>
          <w:rFonts w:eastAsia="Times New Roman"/>
          <w:lang w:val="en"/>
        </w:rPr>
        <w:t xml:space="preserve">Indirectly associated through protein-protein ionic bond interactions. </w:t>
      </w:r>
      <w:r w:rsidR="00CD0342" w:rsidRPr="00C96E81">
        <w:rPr>
          <w:rFonts w:eastAsia="Times New Roman"/>
          <w:bCs/>
          <w:lang w:val="en"/>
        </w:rPr>
        <w:t xml:space="preserve">To what are the intracellular portions of membrane proteins usually bound? </w:t>
      </w:r>
      <w:r w:rsidR="00CD0342" w:rsidRPr="00C96E81">
        <w:rPr>
          <w:rFonts w:eastAsia="Times New Roman"/>
          <w:lang w:val="en"/>
        </w:rPr>
        <w:t xml:space="preserve">Cytoskeletal components, like actin. </w:t>
      </w:r>
    </w:p>
    <w:p w:rsidR="00086E7F" w:rsidRPr="00C96E81" w:rsidRDefault="00650977" w:rsidP="00C96E81">
      <w:pPr>
        <w:spacing w:after="0" w:line="240" w:lineRule="auto"/>
        <w:ind w:left="720"/>
        <w:jc w:val="center"/>
        <w:rPr>
          <w:rFonts w:eastAsia="Times New Roman"/>
          <w:lang w:val="en"/>
        </w:rPr>
      </w:pPr>
      <w:r>
        <w:rPr>
          <w:noProof/>
        </w:rPr>
        <w:drawing>
          <wp:anchor distT="0" distB="0" distL="114300" distR="114300" simplePos="0" relativeHeight="251659776" behindDoc="0" locked="0" layoutInCell="1" allowOverlap="1">
            <wp:simplePos x="0" y="0"/>
            <wp:positionH relativeFrom="margin">
              <wp:posOffset>4036060</wp:posOffset>
            </wp:positionH>
            <wp:positionV relativeFrom="margin">
              <wp:posOffset>6535420</wp:posOffset>
            </wp:positionV>
            <wp:extent cx="2656205" cy="2457450"/>
            <wp:effectExtent l="0" t="0" r="0" b="0"/>
            <wp:wrapSquare wrapText="bothSides"/>
            <wp:docPr id="10" name="Picture 8" descr="http://o.quizlet.com/JCje4RbZVXG7tAo2lDKe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quizlet.com/JCje4RbZVXG7tAo2lDKey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620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simplePos x="0" y="0"/>
            <wp:positionH relativeFrom="margin">
              <wp:posOffset>50800</wp:posOffset>
            </wp:positionH>
            <wp:positionV relativeFrom="margin">
              <wp:posOffset>6457950</wp:posOffset>
            </wp:positionV>
            <wp:extent cx="1936750" cy="2425065"/>
            <wp:effectExtent l="19050" t="19050" r="6350" b="0"/>
            <wp:wrapSquare wrapText="bothSides"/>
            <wp:docPr id="9" name="Picture 4" descr="http://1.bp.blogspot.com/-F3UZqPYA1jc/T_f85P1TVTI/AAAAAAAAAIE/IMZKIkUiuKY/s400/phopholipid.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F3UZqPYA1jc/T_f85P1TVTI/AAAAAAAAAIE/IMZKIkUiuKY/s400/phopholipid.png">
                      <a:hlinkClick r:id="rId8"/>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750" cy="242506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086E7F" w:rsidRPr="00C96E81">
        <w:rPr>
          <w:lang w:val="en"/>
        </w:rPr>
        <w:t xml:space="preserve">While lipid tails primarily modulate bilayer phase behavior, it is the headgroup </w:t>
      </w:r>
      <w:r w:rsidR="00C10128" w:rsidRPr="00C96E81">
        <w:rPr>
          <w:lang w:val="en"/>
        </w:rPr>
        <w:t xml:space="preserve">(containing nitrogen) </w:t>
      </w:r>
      <w:r w:rsidR="00086E7F" w:rsidRPr="00C96E81">
        <w:rPr>
          <w:lang w:val="en"/>
        </w:rPr>
        <w:t xml:space="preserve">that determines the bilayer surface chemistry. Most natural bilayers are composed primarily of </w:t>
      </w:r>
      <w:hyperlink r:id="rId25" w:tooltip="Phospholipid" w:history="1">
        <w:r w:rsidR="00086E7F" w:rsidRPr="00C96E81">
          <w:rPr>
            <w:rStyle w:val="Hyperlink"/>
            <w:color w:val="auto"/>
            <w:u w:val="none"/>
            <w:lang w:val="en"/>
          </w:rPr>
          <w:t>phospholipids</w:t>
        </w:r>
      </w:hyperlink>
      <w:r w:rsidR="00086E7F" w:rsidRPr="00C96E81">
        <w:rPr>
          <w:lang w:val="en"/>
        </w:rPr>
        <w:t xml:space="preserve">, although sphingolipids such as </w:t>
      </w:r>
      <w:hyperlink r:id="rId26" w:tooltip="Sphingomyelin" w:history="1">
        <w:r w:rsidR="00086E7F" w:rsidRPr="00C96E81">
          <w:rPr>
            <w:rStyle w:val="Hyperlink"/>
            <w:color w:val="auto"/>
            <w:u w:val="none"/>
            <w:lang w:val="en"/>
          </w:rPr>
          <w:t>sphingomyelin</w:t>
        </w:r>
      </w:hyperlink>
      <w:r w:rsidR="00086E7F" w:rsidRPr="00C96E81">
        <w:rPr>
          <w:lang w:val="en"/>
        </w:rPr>
        <w:t xml:space="preserve"> and </w:t>
      </w:r>
      <w:hyperlink r:id="rId27" w:tooltip="Sterol" w:history="1">
        <w:r w:rsidR="00086E7F" w:rsidRPr="00C96E81">
          <w:rPr>
            <w:rStyle w:val="Hyperlink"/>
            <w:color w:val="auto"/>
            <w:u w:val="none"/>
            <w:lang w:val="en"/>
          </w:rPr>
          <w:t>sterols</w:t>
        </w:r>
      </w:hyperlink>
      <w:r w:rsidR="00086E7F" w:rsidRPr="00C96E81">
        <w:rPr>
          <w:lang w:val="en"/>
        </w:rPr>
        <w:t xml:space="preserve"> such as </w:t>
      </w:r>
      <w:hyperlink r:id="rId28" w:tooltip="Cholesterol" w:history="1">
        <w:r w:rsidR="00086E7F" w:rsidRPr="00C96E81">
          <w:rPr>
            <w:rStyle w:val="Hyperlink"/>
            <w:color w:val="auto"/>
            <w:u w:val="none"/>
            <w:lang w:val="en"/>
          </w:rPr>
          <w:t>cholesterol</w:t>
        </w:r>
      </w:hyperlink>
      <w:r w:rsidR="00086E7F" w:rsidRPr="00C96E81">
        <w:rPr>
          <w:lang w:val="en"/>
        </w:rPr>
        <w:t xml:space="preserve"> are also important components. Of the phospholipids, the most common headgroup is </w:t>
      </w:r>
      <w:hyperlink r:id="rId29" w:tooltip="Phosphatidylcholine" w:history="1">
        <w:r w:rsidR="00086E7F" w:rsidRPr="00C96E81">
          <w:rPr>
            <w:rStyle w:val="Hyperlink"/>
            <w:color w:val="auto"/>
            <w:u w:val="none"/>
            <w:lang w:val="en"/>
          </w:rPr>
          <w:t>phosphatidylcholine</w:t>
        </w:r>
      </w:hyperlink>
      <w:r w:rsidR="00086E7F" w:rsidRPr="00C96E81">
        <w:rPr>
          <w:lang w:val="en"/>
        </w:rPr>
        <w:t xml:space="preserve"> (PC), accounting for about half the phospholipids in most mammalian cells. PC is a </w:t>
      </w:r>
      <w:hyperlink r:id="rId30" w:tooltip="Zwitterion" w:history="1">
        <w:r w:rsidR="00086E7F" w:rsidRPr="00C96E81">
          <w:rPr>
            <w:rStyle w:val="Hyperlink"/>
            <w:color w:val="auto"/>
            <w:u w:val="none"/>
            <w:lang w:val="en"/>
          </w:rPr>
          <w:t>zwitterionic</w:t>
        </w:r>
      </w:hyperlink>
      <w:r w:rsidR="00086E7F" w:rsidRPr="00C96E81">
        <w:rPr>
          <w:lang w:val="en"/>
        </w:rPr>
        <w:t xml:space="preserve"> headgroup, as it has a negative charge on the phosphate group and a positive charge on the amine but, because these local charges balance, no net charge.</w:t>
      </w:r>
      <w:r w:rsidR="00117D76" w:rsidRPr="00117D76">
        <w:t xml:space="preserve"> </w:t>
      </w:r>
    </w:p>
    <w:p w:rsidR="00536E6D" w:rsidRPr="00C96E81" w:rsidRDefault="00650977" w:rsidP="00536E6D">
      <w:pPr>
        <w:pStyle w:val="NoSpacing"/>
        <w:rPr>
          <w:vertAlign w:val="superscript"/>
          <w:lang w:val="en"/>
        </w:rPr>
      </w:pPr>
      <w:r>
        <w:rPr>
          <w:noProof/>
        </w:rPr>
        <w:lastRenderedPageBreak/>
        <w:drawing>
          <wp:anchor distT="0" distB="0" distL="114300" distR="114300" simplePos="0" relativeHeight="251656704" behindDoc="0" locked="0" layoutInCell="1" allowOverlap="1">
            <wp:simplePos x="0" y="0"/>
            <wp:positionH relativeFrom="margin">
              <wp:posOffset>34290</wp:posOffset>
            </wp:positionH>
            <wp:positionV relativeFrom="margin">
              <wp:posOffset>1035050</wp:posOffset>
            </wp:positionV>
            <wp:extent cx="4177030" cy="2952750"/>
            <wp:effectExtent l="19050" t="19050" r="0" b="0"/>
            <wp:wrapSquare wrapText="bothSides"/>
            <wp:docPr id="8" name="Picture 1" descr="http://life.nthu.edu.tw/~d857401/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nthu.edu.tw/~d857401/fig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7030" cy="2952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6E6D" w:rsidRPr="00C96E81">
        <w:rPr>
          <w:lang w:val="en"/>
        </w:rPr>
        <w:t xml:space="preserve">In many naturally occurring bilayers, the compositions of the inner and outer membrane leaflets are different. In human </w:t>
      </w:r>
      <w:hyperlink r:id="rId32" w:tooltip="Erythrocyte" w:history="1">
        <w:r w:rsidR="00536E6D" w:rsidRPr="00C96E81">
          <w:rPr>
            <w:rStyle w:val="Hyperlink"/>
            <w:color w:val="auto"/>
            <w:u w:val="none"/>
            <w:lang w:val="en"/>
          </w:rPr>
          <w:t>red blood cells</w:t>
        </w:r>
      </w:hyperlink>
      <w:r w:rsidR="00536E6D" w:rsidRPr="00C96E81">
        <w:rPr>
          <w:lang w:val="en"/>
        </w:rPr>
        <w:t xml:space="preserve">, the inner (cytoplasmic) leaflet is composed mostly of </w:t>
      </w:r>
      <w:hyperlink r:id="rId33" w:tooltip="Phosphatidylethanolamine" w:history="1">
        <w:r w:rsidR="00536E6D" w:rsidRPr="00C96E81">
          <w:rPr>
            <w:rStyle w:val="Hyperlink"/>
            <w:color w:val="auto"/>
            <w:u w:val="none"/>
            <w:lang w:val="en"/>
          </w:rPr>
          <w:t>phosphatidylethanolamine</w:t>
        </w:r>
      </w:hyperlink>
      <w:r w:rsidR="00536E6D" w:rsidRPr="00C96E81">
        <w:rPr>
          <w:lang w:val="en"/>
        </w:rPr>
        <w:t xml:space="preserve">, </w:t>
      </w:r>
      <w:hyperlink r:id="rId34" w:tooltip="Phosphatidylserine" w:history="1">
        <w:r w:rsidR="00536E6D" w:rsidRPr="00C96E81">
          <w:rPr>
            <w:rStyle w:val="Hyperlink"/>
            <w:color w:val="auto"/>
            <w:u w:val="none"/>
            <w:lang w:val="en"/>
          </w:rPr>
          <w:t>phosphatidylserine</w:t>
        </w:r>
      </w:hyperlink>
      <w:r w:rsidR="00536E6D" w:rsidRPr="00C96E81">
        <w:rPr>
          <w:lang w:val="en"/>
        </w:rPr>
        <w:t xml:space="preserve"> and </w:t>
      </w:r>
      <w:hyperlink r:id="rId35" w:tooltip="Phosphatidylinositol" w:history="1">
        <w:r w:rsidR="00536E6D" w:rsidRPr="00C96E81">
          <w:rPr>
            <w:rStyle w:val="Hyperlink"/>
            <w:color w:val="auto"/>
            <w:u w:val="none"/>
            <w:lang w:val="en"/>
          </w:rPr>
          <w:t>phosphatidylinositol</w:t>
        </w:r>
      </w:hyperlink>
      <w:r w:rsidR="00536E6D" w:rsidRPr="00C96E81">
        <w:rPr>
          <w:lang w:val="en"/>
        </w:rPr>
        <w:t xml:space="preserve"> and its phosphorylated derivatives. By contrast, the outer (extracellular) leaflet is based on </w:t>
      </w:r>
      <w:hyperlink r:id="rId36" w:tooltip="Phosphatidylcholine" w:history="1">
        <w:r w:rsidR="00536E6D" w:rsidRPr="00C96E81">
          <w:rPr>
            <w:rStyle w:val="Hyperlink"/>
            <w:color w:val="auto"/>
            <w:u w:val="none"/>
            <w:lang w:val="en"/>
          </w:rPr>
          <w:t>phosphatidylcholine</w:t>
        </w:r>
      </w:hyperlink>
      <w:r w:rsidR="00536E6D" w:rsidRPr="00C96E81">
        <w:rPr>
          <w:lang w:val="en"/>
        </w:rPr>
        <w:t xml:space="preserve">, </w:t>
      </w:r>
      <w:hyperlink r:id="rId37" w:tooltip="Sphingomyelin" w:history="1">
        <w:r w:rsidR="00536E6D" w:rsidRPr="00C96E81">
          <w:rPr>
            <w:rStyle w:val="Hyperlink"/>
            <w:color w:val="auto"/>
            <w:u w:val="none"/>
            <w:lang w:val="en"/>
          </w:rPr>
          <w:t>sphingomyelin</w:t>
        </w:r>
      </w:hyperlink>
      <w:r w:rsidR="00536E6D" w:rsidRPr="00C96E81">
        <w:rPr>
          <w:lang w:val="en"/>
        </w:rPr>
        <w:t xml:space="preserve"> and a variety of glycolipids</w:t>
      </w:r>
      <w:r w:rsidR="0076254C" w:rsidRPr="00C96E81">
        <w:rPr>
          <w:lang w:val="en"/>
        </w:rPr>
        <w:t>.</w:t>
      </w:r>
      <w:r w:rsidR="00536E6D" w:rsidRPr="00C96E81">
        <w:rPr>
          <w:lang w:val="en"/>
        </w:rPr>
        <w:t xml:space="preserve"> In some cases, this asymmetry is based on where the lipids are made in the cell and reflects their initial orientation.</w:t>
      </w:r>
      <w:r w:rsidR="0076254C" w:rsidRPr="00C96E81">
        <w:rPr>
          <w:lang w:val="en"/>
        </w:rPr>
        <w:t xml:space="preserve"> </w:t>
      </w:r>
      <w:r w:rsidR="00536E6D" w:rsidRPr="00C96E81">
        <w:rPr>
          <w:lang w:val="en"/>
        </w:rPr>
        <w:t xml:space="preserve">Lipid asymmetry arises, at least in part, from the fact that most phospholipids are </w:t>
      </w:r>
      <w:r w:rsidR="00682BC5" w:rsidRPr="00C96E81">
        <w:rPr>
          <w:lang w:val="en"/>
        </w:rPr>
        <w:t>synthesized</w:t>
      </w:r>
      <w:r w:rsidR="00536E6D" w:rsidRPr="00C96E81">
        <w:rPr>
          <w:lang w:val="en"/>
        </w:rPr>
        <w:t xml:space="preserve"> and initially inserted into the inner monolayer: those that constitute the outer monolayer are then transported from the inner monolayer by a class of enzymes called </w:t>
      </w:r>
      <w:hyperlink r:id="rId38" w:tooltip="Flippase" w:history="1">
        <w:proofErr w:type="spellStart"/>
        <w:r w:rsidR="00536E6D" w:rsidRPr="00C96E81">
          <w:rPr>
            <w:rStyle w:val="Hyperlink"/>
            <w:color w:val="auto"/>
            <w:u w:val="none"/>
            <w:lang w:val="en"/>
          </w:rPr>
          <w:t>flippases</w:t>
        </w:r>
        <w:proofErr w:type="spellEnd"/>
      </w:hyperlink>
      <w:r w:rsidR="00536E6D" w:rsidRPr="00C96E81">
        <w:rPr>
          <w:lang w:val="en"/>
        </w:rPr>
        <w:t xml:space="preserve">. Other lipids, such as sphingomyelin, appear to be </w:t>
      </w:r>
      <w:r w:rsidR="00481E9D" w:rsidRPr="00C96E81">
        <w:rPr>
          <w:lang w:val="en"/>
        </w:rPr>
        <w:t>synthesized</w:t>
      </w:r>
      <w:r w:rsidR="00536E6D" w:rsidRPr="00C96E81">
        <w:rPr>
          <w:lang w:val="en"/>
        </w:rPr>
        <w:t xml:space="preserve"> at the external leaflet. </w:t>
      </w:r>
      <w:proofErr w:type="spellStart"/>
      <w:r w:rsidR="00536E6D" w:rsidRPr="00C96E81">
        <w:rPr>
          <w:lang w:val="en"/>
        </w:rPr>
        <w:t>Flippases</w:t>
      </w:r>
      <w:proofErr w:type="spellEnd"/>
      <w:r w:rsidR="00536E6D" w:rsidRPr="00C96E81">
        <w:rPr>
          <w:lang w:val="en"/>
        </w:rPr>
        <w:t xml:space="preserve"> are members of a larger family of lipid transport molecules that also includes </w:t>
      </w:r>
      <w:proofErr w:type="spellStart"/>
      <w:r w:rsidR="00536E6D" w:rsidRPr="00C96E81">
        <w:rPr>
          <w:lang w:val="en"/>
        </w:rPr>
        <w:t>floppases</w:t>
      </w:r>
      <w:proofErr w:type="spellEnd"/>
      <w:r w:rsidR="00536E6D" w:rsidRPr="00C96E81">
        <w:rPr>
          <w:lang w:val="en"/>
        </w:rPr>
        <w:t xml:space="preserve">, which transfer lipids in the opposite direction, and scramblases, which randomize lipid distribution across lipid </w:t>
      </w:r>
      <w:r w:rsidR="0076254C" w:rsidRPr="00C96E81">
        <w:rPr>
          <w:lang w:val="en"/>
        </w:rPr>
        <w:t>bilayers</w:t>
      </w:r>
      <w:r w:rsidR="00536E6D" w:rsidRPr="00C96E81">
        <w:rPr>
          <w:lang w:val="en"/>
        </w:rPr>
        <w:t>. In any case, once lipid asymmetry is established, it does not normally dissipate quickly because spontaneous flip-flop of lipids be</w:t>
      </w:r>
      <w:r w:rsidR="0076254C" w:rsidRPr="00C96E81">
        <w:rPr>
          <w:lang w:val="en"/>
        </w:rPr>
        <w:t>tween leaflets is extremely slow.</w:t>
      </w:r>
    </w:p>
    <w:p w:rsidR="00771B39" w:rsidRDefault="00771B39" w:rsidP="00771B39">
      <w:pPr>
        <w:pStyle w:val="NoSpacing"/>
        <w:rPr>
          <w:lang w:val="en"/>
        </w:rPr>
      </w:pPr>
    </w:p>
    <w:p w:rsidR="00771B39" w:rsidRDefault="00771B39" w:rsidP="00771B39">
      <w:pPr>
        <w:pStyle w:val="NoSpacing"/>
        <w:rPr>
          <w:lang w:val="en"/>
        </w:rPr>
      </w:pPr>
    </w:p>
    <w:p w:rsidR="00220EAB" w:rsidRDefault="00220EAB" w:rsidP="00771B39">
      <w:pPr>
        <w:pStyle w:val="NoSpacing"/>
        <w:rPr>
          <w:sz w:val="18"/>
          <w:szCs w:val="18"/>
        </w:rPr>
      </w:pPr>
    </w:p>
    <w:p w:rsidR="00771B39" w:rsidRPr="00771B39" w:rsidRDefault="00771B39" w:rsidP="00771B39">
      <w:pPr>
        <w:pStyle w:val="NoSpacing"/>
        <w:rPr>
          <w:sz w:val="18"/>
          <w:szCs w:val="18"/>
        </w:rPr>
      </w:pPr>
      <w:proofErr w:type="gramStart"/>
      <w:r w:rsidRPr="00220EAB">
        <w:t>Phosphatidylethanolamine  Phosphatidylserine</w:t>
      </w:r>
      <w:proofErr w:type="gramEnd"/>
      <w:r w:rsidRPr="00220EAB">
        <w:t xml:space="preserve">   Phosphatidylcholine   Sphingomyelin (</w:t>
      </w:r>
      <w:r w:rsidRPr="006925CB">
        <w:t xml:space="preserve">The first two molecules are present in the </w:t>
      </w:r>
      <w:proofErr w:type="spellStart"/>
      <w:r w:rsidRPr="006925CB">
        <w:t>innersphere</w:t>
      </w:r>
      <w:proofErr w:type="spellEnd"/>
      <w:r w:rsidRPr="006925CB">
        <w:t xml:space="preserve"> of the membrane. The third and the fourth are present in the outer sphere of the membrane) </w:t>
      </w:r>
    </w:p>
    <w:p w:rsidR="00771B39" w:rsidRDefault="00771B39" w:rsidP="00771B39">
      <w:pPr>
        <w:pStyle w:val="NoSpacing"/>
        <w:rPr>
          <w:lang w:val="en"/>
        </w:rPr>
      </w:pPr>
    </w:p>
    <w:p w:rsidR="0070502F" w:rsidRPr="00C96E81" w:rsidRDefault="00536E6D" w:rsidP="00771B39">
      <w:pPr>
        <w:pStyle w:val="NoSpacing"/>
        <w:rPr>
          <w:rFonts w:eastAsia="Times New Roman"/>
          <w:lang w:val="en"/>
        </w:rPr>
      </w:pPr>
      <w:r w:rsidRPr="00C96E81">
        <w:rPr>
          <w:lang w:val="en"/>
        </w:rPr>
        <w:t xml:space="preserve">Other headgroups are also present to varying degrees and can include </w:t>
      </w:r>
      <w:hyperlink r:id="rId39" w:tooltip="Phosphatidylserine" w:history="1">
        <w:r w:rsidRPr="00C96E81">
          <w:rPr>
            <w:rStyle w:val="Hyperlink"/>
            <w:color w:val="auto"/>
            <w:u w:val="none"/>
            <w:lang w:val="en"/>
          </w:rPr>
          <w:t>phosphatidylserine</w:t>
        </w:r>
      </w:hyperlink>
      <w:r w:rsidRPr="00C96E81">
        <w:rPr>
          <w:lang w:val="en"/>
        </w:rPr>
        <w:t xml:space="preserve"> (PS)</w:t>
      </w:r>
      <w:r w:rsidR="00220EAB">
        <w:rPr>
          <w:lang w:val="en"/>
        </w:rPr>
        <w:t>,</w:t>
      </w:r>
      <w:r w:rsidRPr="00C96E81">
        <w:rPr>
          <w:lang w:val="en"/>
        </w:rPr>
        <w:t xml:space="preserve"> </w:t>
      </w:r>
      <w:hyperlink r:id="rId40" w:tooltip="Phosphatidylethanolamine" w:history="1">
        <w:r w:rsidRPr="00C96E81">
          <w:rPr>
            <w:rStyle w:val="Hyperlink"/>
            <w:color w:val="auto"/>
            <w:u w:val="none"/>
            <w:lang w:val="en"/>
          </w:rPr>
          <w:t>phosphatidylethanolamine</w:t>
        </w:r>
      </w:hyperlink>
      <w:r w:rsidRPr="00C96E81">
        <w:rPr>
          <w:lang w:val="en"/>
        </w:rPr>
        <w:t xml:space="preserve"> (PE) and </w:t>
      </w:r>
      <w:hyperlink r:id="rId41" w:tooltip="Phosphatidylglycerol" w:history="1">
        <w:r w:rsidRPr="00C96E81">
          <w:rPr>
            <w:rStyle w:val="Hyperlink"/>
            <w:color w:val="auto"/>
            <w:u w:val="none"/>
            <w:lang w:val="en"/>
          </w:rPr>
          <w:t>phosphatidylglycerol</w:t>
        </w:r>
      </w:hyperlink>
      <w:r w:rsidRPr="00C96E81">
        <w:rPr>
          <w:lang w:val="en"/>
        </w:rPr>
        <w:t xml:space="preserve"> (PG). These alternate headgroups often confer sp</w:t>
      </w:r>
      <w:r w:rsidR="00C2578A" w:rsidRPr="00C96E81">
        <w:rPr>
          <w:lang w:val="en"/>
        </w:rPr>
        <w:t>ecific biological functionality</w:t>
      </w:r>
      <w:r w:rsidR="004644AA" w:rsidRPr="00C96E81">
        <w:rPr>
          <w:lang w:val="en"/>
        </w:rPr>
        <w:t>.</w:t>
      </w:r>
      <w:r w:rsidRPr="00C96E81">
        <w:rPr>
          <w:lang w:val="en"/>
        </w:rPr>
        <w:t xml:space="preserve"> Unlike PC, some of the other headgroups carry a net charge, which can alter the electrostatic interactions of small molecules with the bilayer.</w:t>
      </w:r>
      <w:r w:rsidR="004644AA" w:rsidRPr="00C96E81">
        <w:t xml:space="preserve">                                          </w:t>
      </w:r>
    </w:p>
    <w:p w:rsidR="0070502F" w:rsidRPr="0070502F" w:rsidRDefault="0070502F" w:rsidP="0070502F">
      <w:pPr>
        <w:spacing w:after="0" w:line="240" w:lineRule="auto"/>
        <w:ind w:left="720"/>
        <w:jc w:val="center"/>
        <w:rPr>
          <w:rFonts w:eastAsia="Times New Roman"/>
        </w:rPr>
      </w:pPr>
      <w:r w:rsidRPr="0070502F">
        <w:rPr>
          <w:rFonts w:eastAsia="Times New Roman"/>
          <w:bCs/>
        </w:rPr>
        <w:t>Glycolipids</w:t>
      </w:r>
    </w:p>
    <w:p w:rsidR="0070502F" w:rsidRPr="0070502F" w:rsidRDefault="0070502F" w:rsidP="0070502F">
      <w:pPr>
        <w:spacing w:after="0" w:line="240" w:lineRule="auto"/>
        <w:ind w:left="720"/>
        <w:jc w:val="center"/>
        <w:rPr>
          <w:rFonts w:eastAsia="Times New Roman"/>
        </w:rPr>
      </w:pPr>
      <w:r w:rsidRPr="0070502F">
        <w:rPr>
          <w:rFonts w:eastAsia="Times New Roman"/>
        </w:rPr>
        <w:t>Present in the extracellular portion of lipid bilayer</w:t>
      </w:r>
    </w:p>
    <w:p w:rsidR="0070502F" w:rsidRPr="00C96E81" w:rsidRDefault="00650977" w:rsidP="00C96E81">
      <w:pPr>
        <w:spacing w:before="100" w:beforeAutospacing="1" w:after="100" w:afterAutospacing="1" w:line="240" w:lineRule="auto"/>
        <w:ind w:left="720"/>
        <w:jc w:val="center"/>
        <w:rPr>
          <w:rFonts w:eastAsia="Times New Roman"/>
        </w:rPr>
      </w:pPr>
      <w:r w:rsidRPr="00062B90">
        <w:rPr>
          <w:noProof/>
        </w:rPr>
        <w:drawing>
          <wp:inline distT="0" distB="0" distL="0" distR="0">
            <wp:extent cx="4200525" cy="2324100"/>
            <wp:effectExtent l="19050" t="19050" r="9525" b="0"/>
            <wp:docPr id="1" name="Picture 2" descr="http://life.nthu.edu.tw/~d857401/fig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fe.nthu.edu.tw/~d857401/fig1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00525" cy="2324100"/>
                    </a:xfrm>
                    <a:prstGeom prst="rect">
                      <a:avLst/>
                    </a:prstGeom>
                    <a:noFill/>
                    <a:ln w="9525" cmpd="sng">
                      <a:solidFill>
                        <a:srgbClr val="000000"/>
                      </a:solidFill>
                      <a:miter lim="800000"/>
                      <a:headEnd/>
                      <a:tailEnd/>
                    </a:ln>
                    <a:effectLst/>
                  </pic:spPr>
                </pic:pic>
              </a:graphicData>
            </a:graphic>
          </wp:inline>
        </w:drawing>
      </w:r>
    </w:p>
    <w:p w:rsidR="0070502F" w:rsidRPr="00C96E81" w:rsidRDefault="00117D76" w:rsidP="0070502F">
      <w:pPr>
        <w:spacing w:before="100" w:beforeAutospacing="1" w:after="100" w:afterAutospacing="1" w:line="240" w:lineRule="auto"/>
        <w:ind w:left="720"/>
      </w:pPr>
      <w:r>
        <w:t xml:space="preserve">                            </w:t>
      </w:r>
      <w:r w:rsidR="00EC4BE1" w:rsidRPr="00C96E81">
        <w:t xml:space="preserve">      </w:t>
      </w:r>
      <w:proofErr w:type="spellStart"/>
      <w:r w:rsidR="0070502F" w:rsidRPr="00C96E81">
        <w:t>Galactocerebroside</w:t>
      </w:r>
      <w:proofErr w:type="spellEnd"/>
      <w:r w:rsidR="0070502F" w:rsidRPr="00C96E81">
        <w:t xml:space="preserve"> </w:t>
      </w:r>
      <w:r>
        <w:t xml:space="preserve">           </w:t>
      </w:r>
      <w:r w:rsidR="00EC4BE1" w:rsidRPr="00C96E81">
        <w:t xml:space="preserve">   </w:t>
      </w:r>
      <w:r w:rsidR="0070502F" w:rsidRPr="00C96E81">
        <w:t xml:space="preserve">GM1 ganglioside </w:t>
      </w:r>
      <w:r w:rsidR="00EC4BE1" w:rsidRPr="00C96E81">
        <w:t xml:space="preserve">                       </w:t>
      </w:r>
      <w:r w:rsidR="0070502F" w:rsidRPr="00C96E81">
        <w:t>Sialic acid (NANA)</w:t>
      </w:r>
    </w:p>
    <w:p w:rsidR="0070502F" w:rsidRPr="0070502F" w:rsidRDefault="0070502F" w:rsidP="0070502F">
      <w:pPr>
        <w:spacing w:after="0" w:line="240" w:lineRule="auto"/>
        <w:ind w:left="720"/>
        <w:jc w:val="center"/>
        <w:rPr>
          <w:rFonts w:eastAsia="Times New Roman"/>
        </w:rPr>
      </w:pPr>
      <w:r w:rsidRPr="0070502F">
        <w:rPr>
          <w:rFonts w:eastAsia="Times New Roman"/>
        </w:rPr>
        <w:t>Glycolipids constitutes 5% of total cell plasma membrane</w:t>
      </w:r>
    </w:p>
    <w:p w:rsidR="0070502F" w:rsidRDefault="0070502F" w:rsidP="00C96E81">
      <w:pPr>
        <w:spacing w:after="0" w:line="240" w:lineRule="auto"/>
        <w:ind w:left="720"/>
        <w:jc w:val="center"/>
        <w:rPr>
          <w:rFonts w:eastAsia="Times New Roman"/>
        </w:rPr>
      </w:pPr>
      <w:r w:rsidRPr="0070502F">
        <w:rPr>
          <w:rFonts w:eastAsia="Times New Roman"/>
        </w:rPr>
        <w:lastRenderedPageBreak/>
        <w:t>Gangliosides are very important and complicated</w:t>
      </w:r>
    </w:p>
    <w:p w:rsidR="00C96E81" w:rsidRPr="00C96E81" w:rsidRDefault="00C96E81" w:rsidP="00C96E81">
      <w:pPr>
        <w:spacing w:after="0" w:line="240" w:lineRule="auto"/>
        <w:ind w:left="720"/>
        <w:jc w:val="center"/>
        <w:rPr>
          <w:rFonts w:eastAsia="Times New Roman"/>
        </w:rPr>
      </w:pPr>
    </w:p>
    <w:p w:rsidR="002474FE" w:rsidRDefault="002474FE" w:rsidP="00C96E81">
      <w:pPr>
        <w:pStyle w:val="NoSpacing"/>
        <w:rPr>
          <w:lang w:val="en"/>
        </w:rPr>
      </w:pPr>
    </w:p>
    <w:p w:rsidR="002474FE" w:rsidRDefault="00650977" w:rsidP="002474FE">
      <w:pPr>
        <w:pStyle w:val="NoSpacing"/>
        <w:jc w:val="center"/>
      </w:pPr>
      <w:r>
        <w:rPr>
          <w:noProof/>
        </w:rPr>
        <w:drawing>
          <wp:inline distT="0" distB="0" distL="0" distR="0">
            <wp:extent cx="6667500" cy="3810000"/>
            <wp:effectExtent l="0" t="0" r="0" b="0"/>
            <wp:docPr id="2" name="Picture 2" descr="diagram of plasma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plasma membra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rsidR="003C55C2" w:rsidRDefault="00650977" w:rsidP="002474FE">
      <w:pPr>
        <w:pStyle w:val="NoSpacing"/>
        <w:jc w:val="center"/>
      </w:pPr>
      <w:r>
        <w:rPr>
          <w:noProof/>
        </w:rPr>
        <w:drawing>
          <wp:inline distT="0" distB="0" distL="0" distR="0">
            <wp:extent cx="5324475"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p>
    <w:p w:rsidR="00675EAE" w:rsidRDefault="00675EAE" w:rsidP="002474FE">
      <w:pPr>
        <w:pStyle w:val="NoSpacing"/>
        <w:jc w:val="center"/>
      </w:pPr>
    </w:p>
    <w:p w:rsidR="002474FE" w:rsidRDefault="002474FE" w:rsidP="002474FE">
      <w:pPr>
        <w:pStyle w:val="NormalWeb"/>
        <w:spacing w:before="0" w:beforeAutospacing="0" w:after="0" w:afterAutospacing="0"/>
        <w:textAlignment w:val="baseline"/>
        <w:rPr>
          <w:color w:val="111111"/>
        </w:rPr>
      </w:pPr>
      <w:r>
        <w:rPr>
          <w:color w:val="111111"/>
        </w:rPr>
        <w:t xml:space="preserve">The </w:t>
      </w:r>
      <w:r w:rsidR="00923195">
        <w:rPr>
          <w:color w:val="111111"/>
        </w:rPr>
        <w:t xml:space="preserve">two </w:t>
      </w:r>
      <w:r>
        <w:rPr>
          <w:color w:val="111111"/>
        </w:rPr>
        <w:t>diagram</w:t>
      </w:r>
      <w:r w:rsidR="00923195">
        <w:rPr>
          <w:color w:val="111111"/>
        </w:rPr>
        <w:t>s</w:t>
      </w:r>
      <w:r>
        <w:rPr>
          <w:color w:val="111111"/>
        </w:rPr>
        <w:t xml:space="preserve"> above show the constituents of the plasma membrane</w:t>
      </w:r>
      <w:r w:rsidR="00923195">
        <w:rPr>
          <w:color w:val="111111"/>
        </w:rPr>
        <w:t xml:space="preserve"> and their different distributions between the inside of the membrane (the cytosolic facing side of the phospholipid bilayer) and the outside of the membrane that faces the extracellular space. The extracellular facing side of the bilayer has mostly: phosphatidylcholine &amp; </w:t>
      </w:r>
      <w:r w:rsidR="00665E5D">
        <w:rPr>
          <w:color w:val="111111"/>
        </w:rPr>
        <w:t xml:space="preserve">sphingomyelin &amp; glycolipids. </w:t>
      </w:r>
      <w:proofErr w:type="gramStart"/>
      <w:r w:rsidR="00665E5D">
        <w:rPr>
          <w:color w:val="111111"/>
        </w:rPr>
        <w:t>Whereas the cytosolic facing side of the bilayer mostly has phosphatidylserine &amp; phosphatidylinositol &amp; phosphatidylethanolamine.</w:t>
      </w:r>
      <w:proofErr w:type="gramEnd"/>
    </w:p>
    <w:p w:rsidR="00675EAE" w:rsidRDefault="00675EAE" w:rsidP="002474FE">
      <w:pPr>
        <w:pStyle w:val="NormalWeb"/>
        <w:spacing w:before="0" w:beforeAutospacing="0" w:after="0" w:afterAutospacing="0"/>
        <w:textAlignment w:val="baseline"/>
        <w:rPr>
          <w:color w:val="111111"/>
        </w:rPr>
      </w:pPr>
    </w:p>
    <w:p w:rsidR="002474FE" w:rsidRDefault="002474FE" w:rsidP="002474FE">
      <w:pPr>
        <w:pStyle w:val="NormalWeb"/>
        <w:spacing w:before="0" w:beforeAutospacing="0" w:after="0" w:afterAutospacing="0"/>
        <w:textAlignment w:val="baseline"/>
        <w:rPr>
          <w:color w:val="111111"/>
        </w:rPr>
      </w:pPr>
      <w:r>
        <w:rPr>
          <w:color w:val="111111"/>
        </w:rPr>
        <w:t>The lipid bilayer of plasma membranes is composed of phospholipids, glycolipids, and cholesterol.</w:t>
      </w:r>
    </w:p>
    <w:p w:rsidR="002474FE" w:rsidRDefault="002474FE" w:rsidP="002474FE">
      <w:pPr>
        <w:pStyle w:val="NormalWeb"/>
        <w:spacing w:before="0" w:beforeAutospacing="0" w:after="0" w:afterAutospacing="0"/>
        <w:textAlignment w:val="baseline"/>
        <w:rPr>
          <w:color w:val="111111"/>
        </w:rPr>
      </w:pPr>
    </w:p>
    <w:p w:rsidR="002474FE" w:rsidRDefault="002474FE" w:rsidP="002474FE">
      <w:pPr>
        <w:pStyle w:val="NormalWeb"/>
        <w:spacing w:before="0" w:beforeAutospacing="0" w:after="0" w:afterAutospacing="0"/>
        <w:textAlignment w:val="baseline"/>
        <w:rPr>
          <w:color w:val="111111"/>
        </w:rPr>
      </w:pPr>
    </w:p>
    <w:p w:rsidR="002474FE" w:rsidRDefault="002474FE" w:rsidP="00C96E81">
      <w:pPr>
        <w:pStyle w:val="NoSpacing"/>
        <w:rPr>
          <w:lang w:val="en"/>
        </w:rPr>
      </w:pPr>
    </w:p>
    <w:p w:rsidR="00675EAE" w:rsidRDefault="00675EAE" w:rsidP="00C96E81">
      <w:pPr>
        <w:pStyle w:val="NoSpacing"/>
        <w:rPr>
          <w:lang w:val="en"/>
        </w:rPr>
      </w:pPr>
    </w:p>
    <w:p w:rsidR="00675EAE" w:rsidRDefault="00675EAE" w:rsidP="00C96E81">
      <w:pPr>
        <w:pStyle w:val="NoSpacing"/>
        <w:rPr>
          <w:lang w:val="en"/>
        </w:rPr>
      </w:pPr>
    </w:p>
    <w:p w:rsidR="002E734E" w:rsidRPr="00C96E81" w:rsidRDefault="002E734E" w:rsidP="00C96E81">
      <w:pPr>
        <w:pStyle w:val="NoSpacing"/>
        <w:rPr>
          <w:lang w:val="en"/>
        </w:rPr>
      </w:pPr>
      <w:r w:rsidRPr="00C96E81">
        <w:rPr>
          <w:lang w:val="en"/>
        </w:rPr>
        <w:lastRenderedPageBreak/>
        <w:t xml:space="preserve">What are the 4 major phospholipids in the plasma membrane? </w:t>
      </w:r>
    </w:p>
    <w:p w:rsidR="002E734E" w:rsidRPr="00C96E81" w:rsidRDefault="002E734E" w:rsidP="00C96E81">
      <w:pPr>
        <w:pStyle w:val="NoSpacing"/>
        <w:rPr>
          <w:lang w:val="en"/>
        </w:rPr>
      </w:pPr>
      <w:r w:rsidRPr="00C96E81">
        <w:rPr>
          <w:lang w:val="en"/>
        </w:rPr>
        <w:t>- Phosphatidylcholine</w:t>
      </w:r>
      <w:r w:rsidRPr="00C96E81">
        <w:rPr>
          <w:lang w:val="en"/>
        </w:rPr>
        <w:br/>
        <w:t>- Phosphatidylethanolamine</w:t>
      </w:r>
      <w:r w:rsidRPr="00C96E81">
        <w:rPr>
          <w:lang w:val="en"/>
        </w:rPr>
        <w:br/>
        <w:t>- Phosphatidylserine</w:t>
      </w:r>
      <w:r w:rsidRPr="00C96E81">
        <w:rPr>
          <w:lang w:val="en"/>
        </w:rPr>
        <w:br/>
        <w:t xml:space="preserve">- Sphingomyelin </w:t>
      </w:r>
    </w:p>
    <w:p w:rsidR="008F7534" w:rsidRPr="00C96E81" w:rsidRDefault="008F7534" w:rsidP="00C96E81">
      <w:pPr>
        <w:pStyle w:val="NoSpacing"/>
      </w:pPr>
    </w:p>
    <w:p w:rsidR="002E734E" w:rsidRPr="00C96E81" w:rsidRDefault="002E734E" w:rsidP="00C96E81">
      <w:pPr>
        <w:pStyle w:val="NoSpacing"/>
        <w:rPr>
          <w:lang w:val="en"/>
        </w:rPr>
      </w:pPr>
      <w:r w:rsidRPr="00C96E81">
        <w:rPr>
          <w:lang w:val="en"/>
        </w:rPr>
        <w:t xml:space="preserve">Which phospholipids are present mainly in the outer leaflet? </w:t>
      </w:r>
    </w:p>
    <w:p w:rsidR="002E734E" w:rsidRPr="00C96E81" w:rsidRDefault="002E734E" w:rsidP="00C96E81">
      <w:pPr>
        <w:pStyle w:val="NoSpacing"/>
        <w:rPr>
          <w:lang w:val="en"/>
        </w:rPr>
      </w:pPr>
      <w:r w:rsidRPr="00C96E81">
        <w:rPr>
          <w:lang w:val="en"/>
        </w:rPr>
        <w:t>- Phosphatidylcholine</w:t>
      </w:r>
      <w:r w:rsidRPr="00C96E81">
        <w:rPr>
          <w:lang w:val="en"/>
        </w:rPr>
        <w:br/>
        <w:t>- Sphingomyelin</w:t>
      </w:r>
    </w:p>
    <w:p w:rsidR="00C96E81" w:rsidRPr="00C96E81" w:rsidRDefault="00C96E81" w:rsidP="00C96E81">
      <w:pPr>
        <w:pStyle w:val="NoSpacing"/>
        <w:rPr>
          <w:lang w:val="en"/>
        </w:rPr>
      </w:pPr>
    </w:p>
    <w:p w:rsidR="002E734E" w:rsidRPr="00C96E81" w:rsidRDefault="002E734E" w:rsidP="00C96E81">
      <w:pPr>
        <w:pStyle w:val="NoSpacing"/>
        <w:rPr>
          <w:lang w:val="en"/>
        </w:rPr>
      </w:pPr>
      <w:r w:rsidRPr="00C96E81">
        <w:rPr>
          <w:lang w:val="en"/>
        </w:rPr>
        <w:t xml:space="preserve">Which phospholipids are present mainly in the inner leaflet? </w:t>
      </w:r>
    </w:p>
    <w:p w:rsidR="002E734E" w:rsidRPr="00C96E81" w:rsidRDefault="002E734E" w:rsidP="00C96E81">
      <w:pPr>
        <w:pStyle w:val="NoSpacing"/>
        <w:rPr>
          <w:lang w:val="en"/>
        </w:rPr>
      </w:pPr>
      <w:r w:rsidRPr="00C96E81">
        <w:rPr>
          <w:lang w:val="en"/>
        </w:rPr>
        <w:t>- Phosphatidylserine</w:t>
      </w:r>
      <w:r w:rsidRPr="00C96E81">
        <w:rPr>
          <w:lang w:val="en"/>
        </w:rPr>
        <w:br/>
        <w:t>- Phosphatidylinositol</w:t>
      </w:r>
      <w:r w:rsidRPr="00C96E81">
        <w:rPr>
          <w:lang w:val="en"/>
        </w:rPr>
        <w:br/>
        <w:t>- Phosphatidylethanolamine</w:t>
      </w:r>
    </w:p>
    <w:p w:rsidR="002E734E" w:rsidRPr="00C96E81" w:rsidRDefault="002E734E" w:rsidP="00C96E81">
      <w:pPr>
        <w:pStyle w:val="NoSpacing"/>
      </w:pPr>
    </w:p>
    <w:p w:rsidR="002E734E" w:rsidRPr="00C96E81" w:rsidRDefault="002E734E" w:rsidP="00C96E81">
      <w:pPr>
        <w:pStyle w:val="NoSpacing"/>
        <w:rPr>
          <w:lang w:val="en"/>
        </w:rPr>
      </w:pPr>
      <w:r w:rsidRPr="00C96E81">
        <w:rPr>
          <w:lang w:val="en"/>
        </w:rPr>
        <w:t xml:space="preserve">T/F: Glycolipids are found only in the inner leaflet. </w:t>
      </w:r>
    </w:p>
    <w:p w:rsidR="002E734E" w:rsidRDefault="002E734E" w:rsidP="00C96E81">
      <w:pPr>
        <w:pStyle w:val="NoSpacing"/>
        <w:rPr>
          <w:lang w:val="en"/>
        </w:rPr>
      </w:pPr>
      <w:r w:rsidRPr="00C96E81">
        <w:rPr>
          <w:lang w:val="en"/>
        </w:rPr>
        <w:t xml:space="preserve">False; glycolipids are found only in the outer leaflet. </w:t>
      </w:r>
    </w:p>
    <w:p w:rsidR="00C96E81" w:rsidRPr="00C96E81" w:rsidRDefault="00C96E81" w:rsidP="00C96E81">
      <w:pPr>
        <w:pStyle w:val="NoSpacing"/>
        <w:rPr>
          <w:lang w:val="en"/>
        </w:rPr>
      </w:pPr>
    </w:p>
    <w:p w:rsidR="002E734E" w:rsidRPr="00C96E81" w:rsidRDefault="002E734E" w:rsidP="00C96E81">
      <w:pPr>
        <w:pStyle w:val="NoSpacing"/>
        <w:rPr>
          <w:lang w:val="en"/>
        </w:rPr>
      </w:pPr>
      <w:r w:rsidRPr="00C96E81">
        <w:rPr>
          <w:lang w:val="en"/>
        </w:rPr>
        <w:t xml:space="preserve">Why does the cytosolic face of the plasma membrane have a net negative charge? </w:t>
      </w:r>
    </w:p>
    <w:p w:rsidR="002E734E" w:rsidRDefault="002E734E" w:rsidP="00C96E81">
      <w:pPr>
        <w:pStyle w:val="NoSpacing"/>
        <w:rPr>
          <w:lang w:val="en"/>
        </w:rPr>
      </w:pPr>
      <w:r w:rsidRPr="00C96E81">
        <w:rPr>
          <w:lang w:val="en"/>
        </w:rPr>
        <w:t>The inner leaflet contains phosphatidylserine and phosphatidylinositol, both of which are negatively charged.</w:t>
      </w:r>
    </w:p>
    <w:p w:rsidR="00675EAE" w:rsidRDefault="00675EAE" w:rsidP="00C96E81">
      <w:pPr>
        <w:pStyle w:val="NoSpacing"/>
        <w:rPr>
          <w:lang w:val="en"/>
        </w:rPr>
      </w:pPr>
    </w:p>
    <w:p w:rsidR="00675EAE" w:rsidRPr="00C96E81" w:rsidRDefault="00675EAE" w:rsidP="00C96E81">
      <w:pPr>
        <w:pStyle w:val="NoSpacing"/>
        <w:rPr>
          <w:lang w:val="en"/>
        </w:rPr>
      </w:pPr>
    </w:p>
    <w:p w:rsidR="0070502F" w:rsidRDefault="0070502F" w:rsidP="00536E6D">
      <w:pPr>
        <w:pStyle w:val="NoSpacing"/>
      </w:pPr>
    </w:p>
    <w:p w:rsidR="0070502F" w:rsidRDefault="00650977" w:rsidP="0037195B">
      <w:pPr>
        <w:pStyle w:val="NoSpacing"/>
        <w:jc w:val="center"/>
      </w:pPr>
      <w:r>
        <w:rPr>
          <w:noProof/>
        </w:rPr>
        <w:drawing>
          <wp:inline distT="0" distB="0" distL="0" distR="0">
            <wp:extent cx="5257800" cy="4192299"/>
            <wp:effectExtent l="0" t="0" r="0" b="0"/>
            <wp:docPr id="4" name="Picture 4" descr="Figure 12.5. Some Common Phosphoglycerides Found in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2.5. Some Common Phosphoglycerides Found in Membran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4192299"/>
                    </a:xfrm>
                    <a:prstGeom prst="rect">
                      <a:avLst/>
                    </a:prstGeom>
                    <a:noFill/>
                    <a:ln>
                      <a:noFill/>
                    </a:ln>
                  </pic:spPr>
                </pic:pic>
              </a:graphicData>
            </a:graphic>
          </wp:inline>
        </w:drawing>
      </w:r>
    </w:p>
    <w:p w:rsidR="00B93BAA" w:rsidRDefault="00B93BAA" w:rsidP="0037195B">
      <w:pPr>
        <w:pStyle w:val="NoSpacing"/>
        <w:jc w:val="center"/>
      </w:pPr>
    </w:p>
    <w:p w:rsidR="00B93BAA" w:rsidRDefault="00B93BAA" w:rsidP="0037195B">
      <w:pPr>
        <w:pStyle w:val="NoSpacing"/>
        <w:pBdr>
          <w:bottom w:val="single" w:sz="12" w:space="1" w:color="auto"/>
        </w:pBdr>
        <w:jc w:val="center"/>
      </w:pPr>
      <w:r>
        <w:t>End of required material.</w:t>
      </w:r>
    </w:p>
    <w:p w:rsidR="009233CE" w:rsidRDefault="009233CE" w:rsidP="0037195B">
      <w:pPr>
        <w:pStyle w:val="NoSpacing"/>
        <w:pBdr>
          <w:bottom w:val="single" w:sz="12" w:space="1" w:color="auto"/>
        </w:pBdr>
        <w:jc w:val="center"/>
      </w:pPr>
    </w:p>
    <w:p w:rsidR="009233CE" w:rsidRDefault="009233CE" w:rsidP="0037195B">
      <w:pPr>
        <w:pStyle w:val="NoSpacing"/>
        <w:jc w:val="center"/>
      </w:pPr>
    </w:p>
    <w:p w:rsidR="00B93BAA" w:rsidRDefault="00B93BAA" w:rsidP="0037195B">
      <w:pPr>
        <w:pStyle w:val="NoSpacing"/>
        <w:jc w:val="center"/>
      </w:pPr>
      <w:r>
        <w:t>Continue to read my non-required tangent on ‘lysosomal storage diseases’ below:</w:t>
      </w:r>
    </w:p>
    <w:p w:rsidR="0037195B" w:rsidRDefault="00650977" w:rsidP="0037195B">
      <w:pPr>
        <w:pStyle w:val="NoSpacing"/>
        <w:jc w:val="center"/>
      </w:pPr>
      <w:r>
        <w:rPr>
          <w:noProof/>
        </w:rPr>
        <w:lastRenderedPageBreak/>
        <w:drawing>
          <wp:inline distT="0" distB="0" distL="0" distR="0">
            <wp:extent cx="3905250" cy="2257874"/>
            <wp:effectExtent l="0" t="0" r="0" b="9525"/>
            <wp:docPr id="5" name="Picture 5" descr="Figure 12.6. Structures of Sphingosine and Sphingomy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2.6. Structures of Sphingosine and Sphingomyel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8897" cy="2259983"/>
                    </a:xfrm>
                    <a:prstGeom prst="rect">
                      <a:avLst/>
                    </a:prstGeom>
                    <a:noFill/>
                    <a:ln>
                      <a:noFill/>
                    </a:ln>
                  </pic:spPr>
                </pic:pic>
              </a:graphicData>
            </a:graphic>
          </wp:inline>
        </w:drawing>
      </w:r>
    </w:p>
    <w:p w:rsidR="00675EAE" w:rsidRDefault="00675EAE" w:rsidP="0037195B">
      <w:pPr>
        <w:pStyle w:val="NoSpacing"/>
        <w:jc w:val="center"/>
      </w:pPr>
    </w:p>
    <w:p w:rsidR="00675EAE" w:rsidRDefault="00675EAE" w:rsidP="0037195B">
      <w:pPr>
        <w:pStyle w:val="NoSpacing"/>
        <w:jc w:val="center"/>
      </w:pPr>
    </w:p>
    <w:p w:rsidR="00B928F4" w:rsidRDefault="00650977" w:rsidP="0037195B">
      <w:pPr>
        <w:pStyle w:val="NoSpacing"/>
        <w:jc w:val="center"/>
      </w:pPr>
      <w:r>
        <w:rPr>
          <w:noProof/>
        </w:rPr>
        <w:drawing>
          <wp:inline distT="0" distB="0" distL="0" distR="0">
            <wp:extent cx="3838575" cy="2496573"/>
            <wp:effectExtent l="19050" t="19050" r="9525" b="18415"/>
            <wp:docPr id="6" name="Picture 6" descr="Image result for what is sphingomy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hat is sphingomyel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9890" cy="2503932"/>
                    </a:xfrm>
                    <a:prstGeom prst="rect">
                      <a:avLst/>
                    </a:prstGeom>
                    <a:noFill/>
                    <a:ln w="12700">
                      <a:solidFill>
                        <a:schemeClr val="tx1"/>
                      </a:solidFill>
                    </a:ln>
                  </pic:spPr>
                </pic:pic>
              </a:graphicData>
            </a:graphic>
          </wp:inline>
        </w:drawing>
      </w:r>
    </w:p>
    <w:p w:rsidR="009233CE" w:rsidRDefault="009233CE" w:rsidP="0037195B">
      <w:pPr>
        <w:pStyle w:val="NoSpacing"/>
        <w:jc w:val="center"/>
      </w:pPr>
      <w:r>
        <w:t>Sphingomyelin found in the membranes of neurons (up to 20% of all membrane lipids in neurons).</w:t>
      </w:r>
    </w:p>
    <w:p w:rsidR="00675EAE" w:rsidRDefault="00675EAE" w:rsidP="0037195B">
      <w:pPr>
        <w:pStyle w:val="NoSpacing"/>
        <w:jc w:val="center"/>
      </w:pPr>
    </w:p>
    <w:p w:rsidR="00FC7545" w:rsidRDefault="00650977" w:rsidP="0037195B">
      <w:pPr>
        <w:pStyle w:val="NoSpacing"/>
        <w:jc w:val="center"/>
      </w:pPr>
      <w:r>
        <w:rPr>
          <w:noProof/>
        </w:rPr>
        <w:drawing>
          <wp:inline distT="0" distB="0" distL="0" distR="0">
            <wp:extent cx="6276975" cy="3532026"/>
            <wp:effectExtent l="19050" t="19050" r="9525" b="11430"/>
            <wp:docPr id="7" name="Picture 7" descr="Image result for sphingomyelin vs phospholi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hingomyelin vs phospholipi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9209" cy="3538910"/>
                    </a:xfrm>
                    <a:prstGeom prst="rect">
                      <a:avLst/>
                    </a:prstGeom>
                    <a:noFill/>
                    <a:ln w="12700">
                      <a:solidFill>
                        <a:schemeClr val="tx1"/>
                      </a:solidFill>
                    </a:ln>
                  </pic:spPr>
                </pic:pic>
              </a:graphicData>
            </a:graphic>
          </wp:inline>
        </w:drawing>
      </w:r>
    </w:p>
    <w:p w:rsidR="00675EAE" w:rsidRDefault="00675EAE" w:rsidP="00675EAE">
      <w:pPr>
        <w:pStyle w:val="NoSpacing"/>
      </w:pPr>
    </w:p>
    <w:p w:rsidR="00675EAE" w:rsidRDefault="00675EAE" w:rsidP="00675EAE">
      <w:pPr>
        <w:pStyle w:val="NoSpacing"/>
      </w:pPr>
      <w:r>
        <w:t xml:space="preserve">The diagram above is just here to show you how similar these types of molecules are. You do not need to memorize all of the types, just appreciate that they are all very similar structurally and related. </w:t>
      </w:r>
    </w:p>
    <w:p w:rsidR="009233CE" w:rsidRDefault="009233CE" w:rsidP="00675EAE">
      <w:pPr>
        <w:pStyle w:val="NoSpacing"/>
      </w:pPr>
    </w:p>
    <w:p w:rsidR="00675EAE" w:rsidRDefault="00675EAE" w:rsidP="00675EAE">
      <w:pPr>
        <w:pStyle w:val="NoSpacing"/>
      </w:pPr>
      <w:r>
        <w:t xml:space="preserve">Several famous diseases are due to the accumulation of these molecules. </w:t>
      </w:r>
      <w:proofErr w:type="spellStart"/>
      <w:r w:rsidRPr="00675EAE">
        <w:t>Tay</w:t>
      </w:r>
      <w:proofErr w:type="spellEnd"/>
      <w:r w:rsidRPr="00675EAE">
        <w:t>-Sachs disease is a rare inherited disorder that prog</w:t>
      </w:r>
      <w:r>
        <w:t>ressively destroys nerve cells</w:t>
      </w:r>
      <w:r w:rsidRPr="00675EAE">
        <w:t xml:space="preserve"> in the brain and spinal cord.</w:t>
      </w:r>
    </w:p>
    <w:p w:rsidR="009233CE" w:rsidRPr="00675EAE" w:rsidRDefault="009233CE" w:rsidP="00675EAE">
      <w:pPr>
        <w:pStyle w:val="NoSpacing"/>
      </w:pPr>
    </w:p>
    <w:p w:rsidR="00675EAE" w:rsidRDefault="00675EAE" w:rsidP="00675EAE">
      <w:pPr>
        <w:pStyle w:val="NoSpacing"/>
      </w:pPr>
      <w:r w:rsidRPr="00675EAE">
        <w:t>The most common form of </w:t>
      </w:r>
      <w:proofErr w:type="spellStart"/>
      <w:r w:rsidRPr="00675EAE">
        <w:t>Tay</w:t>
      </w:r>
      <w:proofErr w:type="spellEnd"/>
      <w:r w:rsidRPr="00675EAE">
        <w:t>-Sachs disease becomes apparent in infancy. Infants with this disorder typically appear normal until the age of 3 to 6 months, when their development slows and muscles used for movement weaken. Affected infants lose motor skills such as turning over, sitting, and crawling. Children with this severe infantile form of </w:t>
      </w:r>
      <w:proofErr w:type="spellStart"/>
      <w:r w:rsidRPr="00675EAE">
        <w:t>Tay</w:t>
      </w:r>
      <w:proofErr w:type="spellEnd"/>
      <w:r w:rsidRPr="00675EAE">
        <w:t>-Sachs disease usually live only into early childhood.</w:t>
      </w:r>
    </w:p>
    <w:p w:rsidR="009233CE" w:rsidRDefault="009233CE" w:rsidP="00675EAE">
      <w:pPr>
        <w:pStyle w:val="NoSpacing"/>
      </w:pPr>
    </w:p>
    <w:p w:rsidR="009233CE" w:rsidRDefault="00675EAE" w:rsidP="00675EAE">
      <w:pPr>
        <w:pStyle w:val="NoSpacing"/>
      </w:pPr>
      <w:r w:rsidRPr="00675EAE">
        <w:t>Mutations in the </w:t>
      </w:r>
      <w:hyperlink r:id="rId49" w:history="1">
        <w:r w:rsidRPr="00675EAE">
          <w:rPr>
            <w:rStyle w:val="Hyperlink"/>
            <w:i/>
            <w:iCs/>
            <w:color w:val="auto"/>
          </w:rPr>
          <w:t>HEXA</w:t>
        </w:r>
      </w:hyperlink>
      <w:r w:rsidRPr="00675EAE">
        <w:t> gene cause </w:t>
      </w:r>
      <w:proofErr w:type="spellStart"/>
      <w:r w:rsidRPr="00675EAE">
        <w:t>Tay</w:t>
      </w:r>
      <w:proofErr w:type="spellEnd"/>
      <w:r w:rsidRPr="00675EAE">
        <w:t>-Sachs disease. The </w:t>
      </w:r>
      <w:r w:rsidRPr="00675EAE">
        <w:rPr>
          <w:i/>
          <w:iCs/>
        </w:rPr>
        <w:t>HEXA</w:t>
      </w:r>
      <w:r w:rsidRPr="00675EAE">
        <w:t> gene provides instructions for making part of an en</w:t>
      </w:r>
      <w:r w:rsidR="009233CE">
        <w:t>zyme called beta-</w:t>
      </w:r>
      <w:proofErr w:type="spellStart"/>
      <w:r w:rsidR="009233CE">
        <w:t>hexosaminidase</w:t>
      </w:r>
      <w:proofErr w:type="spellEnd"/>
      <w:r w:rsidR="009233CE">
        <w:t>-</w:t>
      </w:r>
      <w:r w:rsidRPr="00675EAE">
        <w:t>A, which plays a critical role in the brain and spinal cord. This enzyme is located in </w:t>
      </w:r>
      <w:hyperlink r:id="rId50" w:tgtFrame="_blank" w:tooltip="Image" w:history="1">
        <w:r w:rsidRPr="00675EAE">
          <w:rPr>
            <w:rStyle w:val="Hyperlink"/>
            <w:color w:val="auto"/>
          </w:rPr>
          <w:t>lysosomes</w:t>
        </w:r>
      </w:hyperlink>
      <w:r w:rsidRPr="00675EAE">
        <w:t xml:space="preserve">, which are structures in cells that break down toxic substances and act as recycling centers. </w:t>
      </w:r>
    </w:p>
    <w:p w:rsidR="009233CE" w:rsidRDefault="009233CE" w:rsidP="00675EAE">
      <w:pPr>
        <w:pStyle w:val="NoSpacing"/>
      </w:pPr>
    </w:p>
    <w:p w:rsidR="009233CE" w:rsidRDefault="00675EAE" w:rsidP="00675EAE">
      <w:pPr>
        <w:pStyle w:val="NoSpacing"/>
      </w:pPr>
      <w:r w:rsidRPr="00675EAE">
        <w:t>Within</w:t>
      </w:r>
      <w:r w:rsidR="009233CE">
        <w:t xml:space="preserve"> lysosomes, beta-</w:t>
      </w:r>
      <w:proofErr w:type="spellStart"/>
      <w:r w:rsidR="009233CE">
        <w:t>hexosaminidase</w:t>
      </w:r>
      <w:proofErr w:type="spellEnd"/>
      <w:r w:rsidR="009233CE">
        <w:t>-</w:t>
      </w:r>
      <w:r w:rsidRPr="00675EAE">
        <w:t xml:space="preserve">A helps break down a fatty substance called </w:t>
      </w:r>
      <w:r w:rsidRPr="00005813">
        <w:rPr>
          <w:b/>
        </w:rPr>
        <w:t>GM2 ganglioside</w:t>
      </w:r>
      <w:r w:rsidRPr="00675EAE">
        <w:t>.</w:t>
      </w:r>
      <w:r w:rsidR="00005813">
        <w:t xml:space="preserve"> You can see in the diagram above that gangliosides are a type of sphingolipid and thus fall into the category of membrane lipids. </w:t>
      </w:r>
      <w:r w:rsidR="009233CE">
        <w:t xml:space="preserve">Notice also GM2 ganglioside has the framework of a phospholipid but also has a carbohydrate group added. </w:t>
      </w:r>
    </w:p>
    <w:p w:rsidR="009233CE" w:rsidRDefault="009233CE" w:rsidP="00675EAE">
      <w:pPr>
        <w:pStyle w:val="NoSpacing"/>
      </w:pPr>
    </w:p>
    <w:p w:rsidR="00675EAE" w:rsidRDefault="00675EAE" w:rsidP="00675EAE">
      <w:pPr>
        <w:pStyle w:val="NoSpacing"/>
      </w:pPr>
      <w:r w:rsidRPr="00675EAE">
        <w:t>Mutations in the </w:t>
      </w:r>
      <w:r w:rsidRPr="00675EAE">
        <w:rPr>
          <w:i/>
          <w:iCs/>
        </w:rPr>
        <w:t>HEXA</w:t>
      </w:r>
      <w:r w:rsidRPr="00675EAE">
        <w:t xml:space="preserve"> gene disrupt the </w:t>
      </w:r>
      <w:r w:rsidR="009233CE">
        <w:t>activity of beta-</w:t>
      </w:r>
      <w:proofErr w:type="spellStart"/>
      <w:r w:rsidR="009233CE">
        <w:t>hexosaminidase</w:t>
      </w:r>
      <w:proofErr w:type="spellEnd"/>
      <w:r w:rsidR="009233CE">
        <w:t>-</w:t>
      </w:r>
      <w:r w:rsidRPr="00675EAE">
        <w:t xml:space="preserve">A, which prevents the enzyme from breaking down GM2 ganglioside. As a result, this substance accumulates to toxic levels, particularly </w:t>
      </w:r>
      <w:r w:rsidRPr="00005813">
        <w:t>in </w:t>
      </w:r>
      <w:r w:rsidR="009233CE">
        <w:t xml:space="preserve">the lysosomes of </w:t>
      </w:r>
      <w:hyperlink r:id="rId51" w:tgtFrame="_blank" w:tooltip="Image" w:history="1">
        <w:r w:rsidRPr="00005813">
          <w:rPr>
            <w:rStyle w:val="Hyperlink"/>
            <w:color w:val="auto"/>
          </w:rPr>
          <w:t>neurons</w:t>
        </w:r>
      </w:hyperlink>
      <w:r w:rsidRPr="00005813">
        <w:t> in the</w:t>
      </w:r>
      <w:r w:rsidRPr="00675EAE">
        <w:t xml:space="preserve"> brain and spinal cord. Progressive damage caused by the buildup of GM2 ganglioside leads to the destruction of these neurons, which causes the signs and symptoms of </w:t>
      </w:r>
      <w:proofErr w:type="spellStart"/>
      <w:r w:rsidRPr="00675EAE">
        <w:t>Tay</w:t>
      </w:r>
      <w:proofErr w:type="spellEnd"/>
      <w:r w:rsidRPr="00675EAE">
        <w:t>-Sachs disease.</w:t>
      </w:r>
    </w:p>
    <w:p w:rsidR="009233CE" w:rsidRPr="00675EAE" w:rsidRDefault="009233CE" w:rsidP="00675EAE">
      <w:pPr>
        <w:pStyle w:val="NoSpacing"/>
      </w:pPr>
    </w:p>
    <w:p w:rsidR="00675EAE" w:rsidRDefault="00675EAE" w:rsidP="00675EAE">
      <w:pPr>
        <w:pStyle w:val="NoSpacing"/>
      </w:pPr>
      <w:r w:rsidRPr="00675EAE">
        <w:t>Because </w:t>
      </w:r>
      <w:proofErr w:type="spellStart"/>
      <w:r w:rsidRPr="00675EAE">
        <w:t>Tay</w:t>
      </w:r>
      <w:proofErr w:type="spellEnd"/>
      <w:r w:rsidRPr="00675EAE">
        <w:t xml:space="preserve">-Sachs disease impairs the function of a lysosomal enzyme and involves the buildup of GM2 ganglioside, this condition is sometimes referred to as a </w:t>
      </w:r>
      <w:r w:rsidRPr="009233CE">
        <w:rPr>
          <w:b/>
        </w:rPr>
        <w:t>lysosomal storage disorder</w:t>
      </w:r>
      <w:r w:rsidRPr="00675EAE">
        <w:t xml:space="preserve"> or a GM2-gangliosidosis.</w:t>
      </w:r>
    </w:p>
    <w:p w:rsidR="009233CE" w:rsidRDefault="009233CE" w:rsidP="00675EAE">
      <w:pPr>
        <w:pStyle w:val="NoSpacing"/>
      </w:pPr>
    </w:p>
    <w:p w:rsidR="00005813" w:rsidRDefault="00005813" w:rsidP="00005813">
      <w:pPr>
        <w:pStyle w:val="NoSpacing"/>
      </w:pPr>
      <w:r>
        <w:t xml:space="preserve">This allows me to introduce to you the category of ‘lysosomal storage diseases’. </w:t>
      </w:r>
      <w:proofErr w:type="spellStart"/>
      <w:r w:rsidRPr="00005813">
        <w:t>Gaucher</w:t>
      </w:r>
      <w:proofErr w:type="spellEnd"/>
      <w:r w:rsidRPr="00005813">
        <w:t xml:space="preserve"> disease is one of the most common lysosomal storage disorders (LSDs). LSDs are inherited disorders resulting from a lack of specific </w:t>
      </w:r>
      <w:r>
        <w:t xml:space="preserve">lysosomal </w:t>
      </w:r>
      <w:r w:rsidRPr="00005813">
        <w:t>enzymes that break down certain lipids (fats) or carbohydrates (sugars) in the body cells.</w:t>
      </w:r>
    </w:p>
    <w:p w:rsidR="009233CE" w:rsidRPr="00005813" w:rsidRDefault="009233CE" w:rsidP="00005813">
      <w:pPr>
        <w:pStyle w:val="NoSpacing"/>
      </w:pPr>
    </w:p>
    <w:p w:rsidR="009233CE" w:rsidRDefault="00005813" w:rsidP="00005813">
      <w:pPr>
        <w:pStyle w:val="NoSpacing"/>
      </w:pPr>
      <w:r w:rsidRPr="00005813">
        <w:t>If a person does not have enough of one of these enzymes, the body cannot break down the fat or carbohydrate targeted by enzymes for recycling. These fats or sugars accumulate in cell lysosomes where enzymes are active, disrupting normal function and causing lysosomal storage disorders.</w:t>
      </w:r>
      <w:r>
        <w:t xml:space="preserve"> </w:t>
      </w:r>
    </w:p>
    <w:p w:rsidR="009233CE" w:rsidRDefault="009233CE" w:rsidP="00005813">
      <w:pPr>
        <w:pStyle w:val="NoSpacing"/>
      </w:pPr>
    </w:p>
    <w:p w:rsidR="009233CE" w:rsidRDefault="00005813" w:rsidP="00005813">
      <w:pPr>
        <w:pStyle w:val="NoSpacing"/>
      </w:pPr>
      <w:r>
        <w:t xml:space="preserve">The cell is constantly making these large lipids and carbohydrates and then breaking down old, </w:t>
      </w:r>
      <w:proofErr w:type="spellStart"/>
      <w:r>
        <w:t>worn</w:t>
      </w:r>
      <w:r w:rsidR="009233CE">
        <w:t>out</w:t>
      </w:r>
      <w:proofErr w:type="spellEnd"/>
      <w:r>
        <w:t xml:space="preserve">, broken ones (they do ‘wear out’ in time after all, as you can imagine the larger, more complex the molecule, the more frequently it breaks) and sending the broken molecules to the lysosome to be further broken down so that the atoms can be reused by the cell (recycling).  </w:t>
      </w:r>
    </w:p>
    <w:p w:rsidR="009233CE" w:rsidRDefault="009233CE" w:rsidP="00005813">
      <w:pPr>
        <w:pStyle w:val="NoSpacing"/>
      </w:pPr>
    </w:p>
    <w:p w:rsidR="00005813" w:rsidRDefault="00005813" w:rsidP="00005813">
      <w:pPr>
        <w:pStyle w:val="NoSpacing"/>
      </w:pPr>
      <w:r>
        <w:t xml:space="preserve">Each one of these molecules requires specific lysosomal enzymes to break it completely apart. If any one of these enzymes is missing due to a genetic mutation in the gene coding for that enzyme then the broken, large lipids and carbohydrates will accumulate in the lysosome and eventually damage that cell. </w:t>
      </w:r>
    </w:p>
    <w:p w:rsidR="009233CE" w:rsidRDefault="009233CE" w:rsidP="00005813">
      <w:pPr>
        <w:pStyle w:val="NoSpacing"/>
      </w:pPr>
    </w:p>
    <w:p w:rsidR="00005813" w:rsidRDefault="00005813" w:rsidP="00005813">
      <w:pPr>
        <w:pStyle w:val="NoSpacing"/>
      </w:pPr>
      <w:r w:rsidRPr="00005813">
        <w:t>The scientific community has identified more than 40 types of lysosomal storage diseases, and that number keeps growing.</w:t>
      </w:r>
      <w:r w:rsidR="00B93BAA">
        <w:t xml:space="preserve"> I have moved off onto a tangent from the required information at the beginning of this handout on membrane phospho</w:t>
      </w:r>
      <w:r w:rsidR="009233CE">
        <w:t>lipids. But look at the diagram</w:t>
      </w:r>
      <w:r w:rsidR="00B93BAA">
        <w:t xml:space="preserve"> below.  The pink line shows that the enzyme to carry out this step in recycling of the larger molecule back into the small, building-block ceramide is missing, thus causing the accumulation of that molecule that exists right before the missing enzymatic step causing the disease listed (</w:t>
      </w:r>
      <w:proofErr w:type="spellStart"/>
      <w:r w:rsidR="00B93BAA">
        <w:t>ie</w:t>
      </w:r>
      <w:proofErr w:type="spellEnd"/>
      <w:r w:rsidR="00B93BAA">
        <w:t xml:space="preserve">. </w:t>
      </w:r>
      <w:proofErr w:type="spellStart"/>
      <w:r w:rsidR="00B93BAA">
        <w:t>Tay</w:t>
      </w:r>
      <w:proofErr w:type="spellEnd"/>
      <w:r w:rsidR="00B93BAA">
        <w:t xml:space="preserve">-Sachs: </w:t>
      </w:r>
      <w:r w:rsidR="001B1F52">
        <w:t xml:space="preserve">Missing the enzyme </w:t>
      </w:r>
      <w:proofErr w:type="spellStart"/>
      <w:r w:rsidR="001B1F52">
        <w:t>hexosaminidase</w:t>
      </w:r>
      <w:proofErr w:type="spellEnd"/>
      <w:r w:rsidR="001B1F52">
        <w:t xml:space="preserve">-A leading the accumulation of GM2-ganglioside). Notice in the diagram below that all the arrows are leading to the breakdown of the larger molecule into the basic building block ceramide. Once the ceramide is made inside the lysosome, this ceramide can then be used to build new, large lipids and carbohydrates. </w:t>
      </w:r>
    </w:p>
    <w:p w:rsidR="00B93BAA" w:rsidRDefault="00B93BAA" w:rsidP="00675EAE">
      <w:pPr>
        <w:pStyle w:val="NoSpacing"/>
      </w:pPr>
      <w:r>
        <w:rPr>
          <w:noProof/>
        </w:rPr>
        <w:lastRenderedPageBreak/>
        <w:drawing>
          <wp:inline distT="0" distB="0" distL="0" distR="0">
            <wp:extent cx="6858000" cy="3835908"/>
            <wp:effectExtent l="19050" t="19050" r="19050" b="12700"/>
            <wp:docPr id="14" name="Picture 14" descr="Lysosome - Biochemistry - Medbullet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sosome - Biochemistry - Medbullets Step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3835908"/>
                    </a:xfrm>
                    <a:prstGeom prst="rect">
                      <a:avLst/>
                    </a:prstGeom>
                    <a:noFill/>
                    <a:ln w="12700">
                      <a:solidFill>
                        <a:schemeClr val="tx1"/>
                      </a:solidFill>
                    </a:ln>
                  </pic:spPr>
                </pic:pic>
              </a:graphicData>
            </a:graphic>
          </wp:inline>
        </w:drawing>
      </w:r>
    </w:p>
    <w:p w:rsidR="001B1F52" w:rsidRDefault="001B1F52" w:rsidP="00675EAE">
      <w:pPr>
        <w:pStyle w:val="NoSpacing"/>
      </w:pPr>
    </w:p>
    <w:p w:rsidR="001B1F52" w:rsidRPr="00675EAE" w:rsidRDefault="001B1F52" w:rsidP="00675EAE">
      <w:pPr>
        <w:pStyle w:val="NoSpacing"/>
      </w:pPr>
      <w:r>
        <w:t xml:space="preserve">Notice in the diagram below that ceramide is used to build these much larger, more complex molecules needed by the cell. Looking at the diagram below, imagine a ganglioside or </w:t>
      </w:r>
      <w:r w:rsidR="001D18D6">
        <w:t xml:space="preserve">a </w:t>
      </w:r>
      <w:proofErr w:type="spellStart"/>
      <w:r w:rsidR="001D18D6">
        <w:t>cerebroside</w:t>
      </w:r>
      <w:proofErr w:type="spellEnd"/>
      <w:r w:rsidR="001D18D6">
        <w:t xml:space="preserve"> having been damaged</w:t>
      </w:r>
      <w:r>
        <w:t xml:space="preserve"> inside of a cell. It is sent to the lysosome for degradation (recycling). In some people they are missing the specific enzyme needed to break it down and so the lysosome accumulates that molecule causing the lysosomal storage disease. </w:t>
      </w:r>
    </w:p>
    <w:p w:rsidR="00675EAE" w:rsidRDefault="00675EAE" w:rsidP="00675EAE">
      <w:pPr>
        <w:pStyle w:val="NoSpacing"/>
      </w:pPr>
    </w:p>
    <w:p w:rsidR="00005813" w:rsidRDefault="00005813" w:rsidP="00675EAE">
      <w:pPr>
        <w:pStyle w:val="NoSpacing"/>
      </w:pPr>
    </w:p>
    <w:p w:rsidR="00005813" w:rsidRDefault="00005813" w:rsidP="00675EAE">
      <w:pPr>
        <w:pStyle w:val="NoSpacing"/>
      </w:pPr>
      <w:r>
        <w:rPr>
          <w:noProof/>
        </w:rPr>
        <w:drawing>
          <wp:inline distT="0" distB="0" distL="0" distR="0">
            <wp:extent cx="6858000" cy="3011091"/>
            <wp:effectExtent l="19050" t="19050" r="19050" b="18415"/>
            <wp:docPr id="13" name="Picture 13" descr="https://upload.wikimedia.org/wikipedia/commons/thumb/b/b5/Sphingolipids_general_structures.png/1280px-Sphingolipids_general_stru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Sphingolipids_general_structures.png/1280px-Sphingolipids_general_structur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3011091"/>
                    </a:xfrm>
                    <a:prstGeom prst="rect">
                      <a:avLst/>
                    </a:prstGeom>
                    <a:noFill/>
                    <a:ln w="12700">
                      <a:solidFill>
                        <a:schemeClr val="tx1"/>
                      </a:solidFill>
                    </a:ln>
                  </pic:spPr>
                </pic:pic>
              </a:graphicData>
            </a:graphic>
          </wp:inline>
        </w:drawing>
      </w:r>
    </w:p>
    <w:p w:rsidR="00B93BAA" w:rsidRDefault="00B93BAA" w:rsidP="00675EAE">
      <w:pPr>
        <w:pStyle w:val="NoSpacing"/>
      </w:pPr>
    </w:p>
    <w:p w:rsidR="001D18D6" w:rsidRDefault="001B1F52" w:rsidP="00675EAE">
      <w:pPr>
        <w:pStyle w:val="NoSpacing"/>
      </w:pPr>
      <w:r>
        <w:t>In the diagram below, you can see that “</w:t>
      </w:r>
      <w:proofErr w:type="spellStart"/>
      <w:r>
        <w:t>Cer</w:t>
      </w:r>
      <w:proofErr w:type="spellEnd"/>
      <w:r>
        <w:t xml:space="preserve">” (the ceramide) molecule is used as the basic building block to construct all these other more complex lipids and carbohydrates inside the cell. </w:t>
      </w:r>
    </w:p>
    <w:p w:rsidR="001D18D6" w:rsidRDefault="001D18D6" w:rsidP="00675EAE">
      <w:pPr>
        <w:pStyle w:val="NoSpacing"/>
      </w:pPr>
    </w:p>
    <w:p w:rsidR="001D18D6" w:rsidRDefault="007471A9" w:rsidP="00675EAE">
      <w:pPr>
        <w:pStyle w:val="NoSpacing"/>
      </w:pPr>
      <w:r>
        <w:t xml:space="preserve">Don’t let me confuse you. </w:t>
      </w:r>
    </w:p>
    <w:p w:rsidR="001D18D6" w:rsidRDefault="001D18D6" w:rsidP="00675EAE">
      <w:pPr>
        <w:pStyle w:val="NoSpacing"/>
      </w:pPr>
    </w:p>
    <w:p w:rsidR="001B1F52" w:rsidRDefault="007471A9" w:rsidP="00675EAE">
      <w:pPr>
        <w:pStyle w:val="NoSpacing"/>
      </w:pPr>
      <w:r>
        <w:lastRenderedPageBreak/>
        <w:t>The cell will use ceramide as the basic building block to assemble many types of large molecules inside the cell, branching lipids and branching carbohydrates. If one</w:t>
      </w:r>
      <w:r w:rsidR="001D18D6">
        <w:t xml:space="preserve"> of these molecules</w:t>
      </w:r>
      <w:r>
        <w:t xml:space="preserve"> were to ‘wear-out’, it needs to be enzymatically broken back down to the basic building block framework of ceramide inside the lysosome using specific lysosomal enzymes. So these charts show the construction of these large lipids and carbohydrates and the destruction of the large lipids and carbohydrates back into ceramide.</w:t>
      </w:r>
    </w:p>
    <w:p w:rsidR="007471A9" w:rsidRDefault="007471A9" w:rsidP="00675EAE">
      <w:pPr>
        <w:pStyle w:val="NoSpacing"/>
      </w:pPr>
    </w:p>
    <w:p w:rsidR="00994384" w:rsidRDefault="007471A9" w:rsidP="00675EAE">
      <w:pPr>
        <w:pStyle w:val="NoSpacing"/>
      </w:pPr>
      <w:r>
        <w:t>Let’s take “</w:t>
      </w:r>
      <w:proofErr w:type="spellStart"/>
      <w:r w:rsidR="00994384">
        <w:t>Niemann</w:t>
      </w:r>
      <w:proofErr w:type="spellEnd"/>
      <w:r w:rsidR="00994384">
        <w:t>-Pick d</w:t>
      </w:r>
      <w:r>
        <w:t xml:space="preserve">isease” for an example. </w:t>
      </w:r>
    </w:p>
    <w:p w:rsidR="00994384" w:rsidRDefault="00994384" w:rsidP="00675EAE">
      <w:pPr>
        <w:pStyle w:val="NoSpacing"/>
      </w:pPr>
    </w:p>
    <w:p w:rsidR="00994384" w:rsidRDefault="007471A9" w:rsidP="00675EAE">
      <w:pPr>
        <w:pStyle w:val="NoSpacing"/>
      </w:pPr>
      <w:r>
        <w:t>In the diagram above, you see “</w:t>
      </w:r>
      <w:proofErr w:type="spellStart"/>
      <w:r>
        <w:t>Cer</w:t>
      </w:r>
      <w:proofErr w:type="spellEnd"/>
      <w:r>
        <w:t xml:space="preserve">” (ceramide) is converted into sphingomyelin by adding the ‘blue’ </w:t>
      </w:r>
      <w:proofErr w:type="spellStart"/>
      <w:r>
        <w:t>phosphocholine</w:t>
      </w:r>
      <w:proofErr w:type="spellEnd"/>
      <w:r>
        <w:t xml:space="preserve"> group. Now if that sphingomyelin molecule were to be damaged inside the cell, it would have to be recycled by taking the damaged sphingomyelin molecule to the lysosome and have the lysosome with its lysosomal enzymes degrade it back to ceramide. That would only require one enzymatic step, the one enzyme to break off the </w:t>
      </w:r>
      <w:proofErr w:type="spellStart"/>
      <w:r>
        <w:t>phosphocholine</w:t>
      </w:r>
      <w:proofErr w:type="spellEnd"/>
      <w:r>
        <w:t xml:space="preserve"> group. </w:t>
      </w:r>
    </w:p>
    <w:p w:rsidR="00994384" w:rsidRDefault="00994384" w:rsidP="00675EAE">
      <w:pPr>
        <w:pStyle w:val="NoSpacing"/>
      </w:pPr>
    </w:p>
    <w:p w:rsidR="007471A9" w:rsidRDefault="007471A9" w:rsidP="00675EAE">
      <w:pPr>
        <w:pStyle w:val="NoSpacing"/>
      </w:pPr>
      <w:r>
        <w:t>That enzyme is sphingomy</w:t>
      </w:r>
      <w:r w:rsidR="00C62FF3">
        <w:t>e</w:t>
      </w:r>
      <w:r>
        <w:t>linase. If a person had a genetic defect in the gene for sphingomyelinase, they would lack that lysosomal enzyme and the damaged sphingomyelin molecule would not be broken down and all the damaged sphingomyelin molecules over time would accumulate inside all of the lysosomes causing damage and the disease named ‘</w:t>
      </w:r>
      <w:proofErr w:type="spellStart"/>
      <w:r w:rsidR="00994384">
        <w:t>Niemann</w:t>
      </w:r>
      <w:proofErr w:type="spellEnd"/>
      <w:r w:rsidR="00994384">
        <w:t>-Pick d</w:t>
      </w:r>
      <w:r>
        <w:t>isease’.</w:t>
      </w:r>
    </w:p>
    <w:p w:rsidR="00994384" w:rsidRDefault="00994384" w:rsidP="00675EAE">
      <w:pPr>
        <w:pStyle w:val="NoSpacing"/>
      </w:pPr>
    </w:p>
    <w:p w:rsidR="00994384" w:rsidRDefault="007471A9" w:rsidP="00675EAE">
      <w:pPr>
        <w:pStyle w:val="NoSpacing"/>
      </w:pPr>
      <w:r>
        <w:t xml:space="preserve">Give a glance at these last three diagrams. </w:t>
      </w:r>
    </w:p>
    <w:p w:rsidR="00994384" w:rsidRDefault="00994384" w:rsidP="00675EAE">
      <w:pPr>
        <w:pStyle w:val="NoSpacing"/>
      </w:pPr>
    </w:p>
    <w:p w:rsidR="00994384" w:rsidRDefault="007471A9" w:rsidP="00675EAE">
      <w:pPr>
        <w:pStyle w:val="NoSpacing"/>
      </w:pPr>
      <w:r>
        <w:t>Two diagr</w:t>
      </w:r>
      <w:r w:rsidR="00994384">
        <w:t xml:space="preserve">ams above you see </w:t>
      </w:r>
      <w:proofErr w:type="spellStart"/>
      <w:r w:rsidR="00994384">
        <w:t>Niemann</w:t>
      </w:r>
      <w:proofErr w:type="spellEnd"/>
      <w:r w:rsidR="00994384">
        <w:t>-Pick d</w:t>
      </w:r>
      <w:r>
        <w:t>isease due to the lack of the enzyme labeled 6 in the diagram, sphingomy</w:t>
      </w:r>
      <w:r w:rsidR="00C62FF3">
        <w:t>e</w:t>
      </w:r>
      <w:r>
        <w:t xml:space="preserve">linase, </w:t>
      </w:r>
      <w:r w:rsidR="00C62FF3">
        <w:t>so sphingomyelin cannot be broken back down to c</w:t>
      </w:r>
      <w:r w:rsidR="00994384">
        <w:t xml:space="preserve">eramide. </w:t>
      </w:r>
      <w:proofErr w:type="spellStart"/>
      <w:proofErr w:type="gramStart"/>
      <w:r w:rsidR="00994384">
        <w:t>Nieman</w:t>
      </w:r>
      <w:proofErr w:type="spellEnd"/>
      <w:r w:rsidR="00994384">
        <w:t>-Pick d</w:t>
      </w:r>
      <w:r w:rsidR="00C62FF3">
        <w:t>isease due to the accumulation of sphingomyelin inside the lysosomes of that person’s cells.</w:t>
      </w:r>
      <w:proofErr w:type="gramEnd"/>
      <w:r w:rsidR="00C62FF3">
        <w:t xml:space="preserve"> </w:t>
      </w:r>
    </w:p>
    <w:p w:rsidR="00994384" w:rsidRDefault="00994384" w:rsidP="00675EAE">
      <w:pPr>
        <w:pStyle w:val="NoSpacing"/>
      </w:pPr>
    </w:p>
    <w:p w:rsidR="00994384" w:rsidRDefault="00C62FF3" w:rsidP="00675EAE">
      <w:pPr>
        <w:pStyle w:val="NoSpacing"/>
      </w:pPr>
      <w:r>
        <w:t xml:space="preserve">The diagram directly above shows how ceramide and sphingomyelin are related, just take a ceramide and add the </w:t>
      </w:r>
      <w:proofErr w:type="spellStart"/>
      <w:r>
        <w:t>phosphocholine</w:t>
      </w:r>
      <w:proofErr w:type="spellEnd"/>
      <w:r>
        <w:t xml:space="preserve"> group. To recycle a damaged sphingomyelin, use the enzyme sphingomyelinase to remove the </w:t>
      </w:r>
      <w:proofErr w:type="spellStart"/>
      <w:r>
        <w:t>phosphocholine</w:t>
      </w:r>
      <w:proofErr w:type="spellEnd"/>
      <w:r>
        <w:t xml:space="preserve"> group. If you lack that e</w:t>
      </w:r>
      <w:r w:rsidR="00994384">
        <w:t>nzyme, sphingomyelin accumulates</w:t>
      </w:r>
      <w:r>
        <w:t xml:space="preserve"> inside the lysosomes. </w:t>
      </w:r>
    </w:p>
    <w:p w:rsidR="00994384" w:rsidRDefault="00994384" w:rsidP="00675EAE">
      <w:pPr>
        <w:pStyle w:val="NoSpacing"/>
      </w:pPr>
    </w:p>
    <w:p w:rsidR="007471A9" w:rsidRDefault="00C62FF3" w:rsidP="00675EAE">
      <w:pPr>
        <w:pStyle w:val="NoSpacing"/>
      </w:pPr>
      <w:r>
        <w:t>You again see the same idea in the diagram below. These lysosomal storage diseases are not that uncommon and you will most likely in your lifetime know of someone who has been affected by a lysosomal storage disease. They are some of the most complicated disorders to understand so I wanted to show you how ‘not complicated’</w:t>
      </w:r>
      <w:r w:rsidR="00994384">
        <w:t xml:space="preserve"> they</w:t>
      </w:r>
      <w:r>
        <w:t xml:space="preserve"> really are if you understand molecular structures and building and deconstruction (for recycling) of those larger than average, branching molecules. </w:t>
      </w:r>
    </w:p>
    <w:p w:rsidR="007471A9" w:rsidRDefault="007471A9" w:rsidP="00675EAE">
      <w:pPr>
        <w:pStyle w:val="NoSpacing"/>
      </w:pPr>
    </w:p>
    <w:p w:rsidR="007471A9" w:rsidRDefault="007471A9" w:rsidP="00675EAE">
      <w:pPr>
        <w:pStyle w:val="NoSpacing"/>
      </w:pPr>
    </w:p>
    <w:p w:rsidR="00B93BAA" w:rsidRDefault="00B93BAA" w:rsidP="00B93BAA">
      <w:pPr>
        <w:pStyle w:val="NoSpacing"/>
        <w:jc w:val="center"/>
      </w:pPr>
      <w:r>
        <w:rPr>
          <w:noProof/>
        </w:rPr>
        <w:lastRenderedPageBreak/>
        <w:drawing>
          <wp:inline distT="0" distB="0" distL="0" distR="0">
            <wp:extent cx="6375862" cy="4914900"/>
            <wp:effectExtent l="19050" t="19050" r="25400" b="19050"/>
            <wp:docPr id="15" name="Picture 15" descr="Lysosomal storage diseases - IOS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ysosomal storage diseases - IOS Pre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4647" cy="4913964"/>
                    </a:xfrm>
                    <a:prstGeom prst="rect">
                      <a:avLst/>
                    </a:prstGeom>
                    <a:noFill/>
                    <a:ln w="12700">
                      <a:solidFill>
                        <a:schemeClr val="tx1"/>
                      </a:solidFill>
                    </a:ln>
                  </pic:spPr>
                </pic:pic>
              </a:graphicData>
            </a:graphic>
          </wp:inline>
        </w:drawing>
      </w:r>
    </w:p>
    <w:p w:rsidR="00FC7545" w:rsidRDefault="00FC7545" w:rsidP="00C62FF3">
      <w:pPr>
        <w:pStyle w:val="NoSpacing"/>
      </w:pPr>
    </w:p>
    <w:p w:rsidR="00994384" w:rsidRDefault="00994384" w:rsidP="00C62FF3">
      <w:pPr>
        <w:pStyle w:val="NoSpacing"/>
      </w:pPr>
      <w:proofErr w:type="gramStart"/>
      <w:r>
        <w:t>The end.</w:t>
      </w:r>
      <w:proofErr w:type="gramEnd"/>
    </w:p>
    <w:p w:rsidR="00994384" w:rsidRPr="00536E6D" w:rsidRDefault="00994384" w:rsidP="00C62FF3">
      <w:pPr>
        <w:pStyle w:val="NoSpacing"/>
      </w:pPr>
      <w:bookmarkStart w:id="0" w:name="_GoBack"/>
      <w:bookmarkEnd w:id="0"/>
    </w:p>
    <w:sectPr w:rsidR="00994384" w:rsidRPr="00536E6D" w:rsidSect="00536E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E6D"/>
    <w:rsid w:val="00005813"/>
    <w:rsid w:val="00086E7F"/>
    <w:rsid w:val="00117D76"/>
    <w:rsid w:val="001B1F52"/>
    <w:rsid w:val="001D18D6"/>
    <w:rsid w:val="00220EAB"/>
    <w:rsid w:val="002474FE"/>
    <w:rsid w:val="00286CA3"/>
    <w:rsid w:val="002E734E"/>
    <w:rsid w:val="0037195B"/>
    <w:rsid w:val="003C55C2"/>
    <w:rsid w:val="004644AA"/>
    <w:rsid w:val="00481E9D"/>
    <w:rsid w:val="004D4D40"/>
    <w:rsid w:val="00532C6D"/>
    <w:rsid w:val="00536E6D"/>
    <w:rsid w:val="0062459B"/>
    <w:rsid w:val="00650977"/>
    <w:rsid w:val="00665E5D"/>
    <w:rsid w:val="00675EAE"/>
    <w:rsid w:val="00682BC5"/>
    <w:rsid w:val="006925CB"/>
    <w:rsid w:val="0070502F"/>
    <w:rsid w:val="007471A9"/>
    <w:rsid w:val="0076254C"/>
    <w:rsid w:val="00771B39"/>
    <w:rsid w:val="008125EE"/>
    <w:rsid w:val="008F7534"/>
    <w:rsid w:val="00923195"/>
    <w:rsid w:val="009233CE"/>
    <w:rsid w:val="00994384"/>
    <w:rsid w:val="00B241C9"/>
    <w:rsid w:val="00B928F4"/>
    <w:rsid w:val="00B93BAA"/>
    <w:rsid w:val="00BB434F"/>
    <w:rsid w:val="00C10128"/>
    <w:rsid w:val="00C2578A"/>
    <w:rsid w:val="00C62FF3"/>
    <w:rsid w:val="00C96E81"/>
    <w:rsid w:val="00CD0342"/>
    <w:rsid w:val="00EC4BE1"/>
    <w:rsid w:val="00FC75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6E6D"/>
    <w:rPr>
      <w:sz w:val="22"/>
      <w:szCs w:val="22"/>
      <w:lang w:eastAsia="en-US"/>
    </w:rPr>
  </w:style>
  <w:style w:type="character" w:styleId="Hyperlink">
    <w:name w:val="Hyperlink"/>
    <w:uiPriority w:val="99"/>
    <w:unhideWhenUsed/>
    <w:rsid w:val="00536E6D"/>
    <w:rPr>
      <w:color w:val="0000FF"/>
      <w:u w:val="single"/>
    </w:rPr>
  </w:style>
  <w:style w:type="paragraph" w:styleId="NormalWeb">
    <w:name w:val="Normal (Web)"/>
    <w:basedOn w:val="Normal"/>
    <w:uiPriority w:val="99"/>
    <w:unhideWhenUsed/>
    <w:rsid w:val="00536E6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0502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50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6E6D"/>
    <w:rPr>
      <w:sz w:val="22"/>
      <w:szCs w:val="22"/>
      <w:lang w:eastAsia="en-US"/>
    </w:rPr>
  </w:style>
  <w:style w:type="character" w:styleId="Hyperlink">
    <w:name w:val="Hyperlink"/>
    <w:uiPriority w:val="99"/>
    <w:unhideWhenUsed/>
    <w:rsid w:val="00536E6D"/>
    <w:rPr>
      <w:color w:val="0000FF"/>
      <w:u w:val="single"/>
    </w:rPr>
  </w:style>
  <w:style w:type="paragraph" w:styleId="NormalWeb">
    <w:name w:val="Normal (Web)"/>
    <w:basedOn w:val="Normal"/>
    <w:uiPriority w:val="99"/>
    <w:unhideWhenUsed/>
    <w:rsid w:val="00536E6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0502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5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95835">
      <w:bodyDiv w:val="1"/>
      <w:marLeft w:val="0"/>
      <w:marRight w:val="0"/>
      <w:marTop w:val="0"/>
      <w:marBottom w:val="0"/>
      <w:divBdr>
        <w:top w:val="none" w:sz="0" w:space="0" w:color="auto"/>
        <w:left w:val="none" w:sz="0" w:space="0" w:color="auto"/>
        <w:bottom w:val="none" w:sz="0" w:space="0" w:color="auto"/>
        <w:right w:val="none" w:sz="0" w:space="0" w:color="auto"/>
      </w:divBdr>
      <w:divsChild>
        <w:div w:id="2063863138">
          <w:marLeft w:val="0"/>
          <w:marRight w:val="0"/>
          <w:marTop w:val="0"/>
          <w:marBottom w:val="0"/>
          <w:divBdr>
            <w:top w:val="none" w:sz="0" w:space="0" w:color="auto"/>
            <w:left w:val="none" w:sz="0" w:space="0" w:color="auto"/>
            <w:bottom w:val="none" w:sz="0" w:space="0" w:color="auto"/>
            <w:right w:val="none" w:sz="0" w:space="0" w:color="auto"/>
          </w:divBdr>
          <w:divsChild>
            <w:div w:id="1357657992">
              <w:marLeft w:val="0"/>
              <w:marRight w:val="0"/>
              <w:marTop w:val="0"/>
              <w:marBottom w:val="0"/>
              <w:divBdr>
                <w:top w:val="none" w:sz="0" w:space="0" w:color="auto"/>
                <w:left w:val="none" w:sz="0" w:space="0" w:color="auto"/>
                <w:bottom w:val="none" w:sz="0" w:space="0" w:color="auto"/>
                <w:right w:val="none" w:sz="0" w:space="0" w:color="auto"/>
              </w:divBdr>
              <w:divsChild>
                <w:div w:id="1365862252">
                  <w:marLeft w:val="0"/>
                  <w:marRight w:val="0"/>
                  <w:marTop w:val="0"/>
                  <w:marBottom w:val="0"/>
                  <w:divBdr>
                    <w:top w:val="none" w:sz="0" w:space="0" w:color="auto"/>
                    <w:left w:val="none" w:sz="0" w:space="0" w:color="auto"/>
                    <w:bottom w:val="none" w:sz="0" w:space="0" w:color="auto"/>
                    <w:right w:val="none" w:sz="0" w:space="0" w:color="auto"/>
                  </w:divBdr>
                  <w:divsChild>
                    <w:div w:id="1828327697">
                      <w:marLeft w:val="0"/>
                      <w:marRight w:val="0"/>
                      <w:marTop w:val="0"/>
                      <w:marBottom w:val="0"/>
                      <w:divBdr>
                        <w:top w:val="none" w:sz="0" w:space="0" w:color="auto"/>
                        <w:left w:val="none" w:sz="0" w:space="0" w:color="auto"/>
                        <w:bottom w:val="none" w:sz="0" w:space="0" w:color="auto"/>
                        <w:right w:val="none" w:sz="0" w:space="0" w:color="auto"/>
                      </w:divBdr>
                      <w:divsChild>
                        <w:div w:id="1687360723">
                          <w:marLeft w:val="0"/>
                          <w:marRight w:val="0"/>
                          <w:marTop w:val="0"/>
                          <w:marBottom w:val="0"/>
                          <w:divBdr>
                            <w:top w:val="single" w:sz="6" w:space="6" w:color="EEEEEE"/>
                            <w:left w:val="none" w:sz="0" w:space="0" w:color="auto"/>
                            <w:bottom w:val="none" w:sz="0" w:space="0" w:color="auto"/>
                            <w:right w:val="none" w:sz="0" w:space="0" w:color="auto"/>
                          </w:divBdr>
                          <w:divsChild>
                            <w:div w:id="3566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4455">
      <w:bodyDiv w:val="1"/>
      <w:marLeft w:val="0"/>
      <w:marRight w:val="0"/>
      <w:marTop w:val="0"/>
      <w:marBottom w:val="0"/>
      <w:divBdr>
        <w:top w:val="none" w:sz="0" w:space="0" w:color="auto"/>
        <w:left w:val="none" w:sz="0" w:space="0" w:color="auto"/>
        <w:bottom w:val="none" w:sz="0" w:space="0" w:color="auto"/>
        <w:right w:val="none" w:sz="0" w:space="0" w:color="auto"/>
      </w:divBdr>
    </w:div>
    <w:div w:id="146169710">
      <w:bodyDiv w:val="1"/>
      <w:marLeft w:val="0"/>
      <w:marRight w:val="0"/>
      <w:marTop w:val="0"/>
      <w:marBottom w:val="0"/>
      <w:divBdr>
        <w:top w:val="none" w:sz="0" w:space="0" w:color="auto"/>
        <w:left w:val="none" w:sz="0" w:space="0" w:color="auto"/>
        <w:bottom w:val="none" w:sz="0" w:space="0" w:color="auto"/>
        <w:right w:val="none" w:sz="0" w:space="0" w:color="auto"/>
      </w:divBdr>
      <w:divsChild>
        <w:div w:id="1041594280">
          <w:marLeft w:val="0"/>
          <w:marRight w:val="0"/>
          <w:marTop w:val="0"/>
          <w:marBottom w:val="0"/>
          <w:divBdr>
            <w:top w:val="none" w:sz="0" w:space="0" w:color="auto"/>
            <w:left w:val="none" w:sz="0" w:space="0" w:color="auto"/>
            <w:bottom w:val="none" w:sz="0" w:space="0" w:color="auto"/>
            <w:right w:val="none" w:sz="0" w:space="0" w:color="auto"/>
          </w:divBdr>
          <w:divsChild>
            <w:div w:id="568346981">
              <w:marLeft w:val="0"/>
              <w:marRight w:val="0"/>
              <w:marTop w:val="0"/>
              <w:marBottom w:val="0"/>
              <w:divBdr>
                <w:top w:val="none" w:sz="0" w:space="0" w:color="auto"/>
                <w:left w:val="none" w:sz="0" w:space="0" w:color="auto"/>
                <w:bottom w:val="none" w:sz="0" w:space="0" w:color="auto"/>
                <w:right w:val="none" w:sz="0" w:space="0" w:color="auto"/>
              </w:divBdr>
              <w:divsChild>
                <w:div w:id="1636443079">
                  <w:marLeft w:val="0"/>
                  <w:marRight w:val="0"/>
                  <w:marTop w:val="0"/>
                  <w:marBottom w:val="0"/>
                  <w:divBdr>
                    <w:top w:val="none" w:sz="0" w:space="0" w:color="auto"/>
                    <w:left w:val="none" w:sz="0" w:space="0" w:color="auto"/>
                    <w:bottom w:val="none" w:sz="0" w:space="0" w:color="auto"/>
                    <w:right w:val="none" w:sz="0" w:space="0" w:color="auto"/>
                  </w:divBdr>
                  <w:divsChild>
                    <w:div w:id="145247513">
                      <w:marLeft w:val="0"/>
                      <w:marRight w:val="0"/>
                      <w:marTop w:val="0"/>
                      <w:marBottom w:val="0"/>
                      <w:divBdr>
                        <w:top w:val="none" w:sz="0" w:space="0" w:color="auto"/>
                        <w:left w:val="none" w:sz="0" w:space="0" w:color="auto"/>
                        <w:bottom w:val="none" w:sz="0" w:space="0" w:color="auto"/>
                        <w:right w:val="none" w:sz="0" w:space="0" w:color="auto"/>
                      </w:divBdr>
                      <w:divsChild>
                        <w:div w:id="1741369331">
                          <w:marLeft w:val="0"/>
                          <w:marRight w:val="0"/>
                          <w:marTop w:val="0"/>
                          <w:marBottom w:val="0"/>
                          <w:divBdr>
                            <w:top w:val="single" w:sz="6" w:space="6" w:color="EEEEEE"/>
                            <w:left w:val="none" w:sz="0" w:space="0" w:color="auto"/>
                            <w:bottom w:val="none" w:sz="0" w:space="0" w:color="auto"/>
                            <w:right w:val="none" w:sz="0" w:space="0" w:color="auto"/>
                          </w:divBdr>
                          <w:divsChild>
                            <w:div w:id="1478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589843">
      <w:bodyDiv w:val="1"/>
      <w:marLeft w:val="0"/>
      <w:marRight w:val="0"/>
      <w:marTop w:val="0"/>
      <w:marBottom w:val="0"/>
      <w:divBdr>
        <w:top w:val="none" w:sz="0" w:space="0" w:color="auto"/>
        <w:left w:val="none" w:sz="0" w:space="0" w:color="auto"/>
        <w:bottom w:val="none" w:sz="0" w:space="0" w:color="auto"/>
        <w:right w:val="none" w:sz="0" w:space="0" w:color="auto"/>
      </w:divBdr>
    </w:div>
    <w:div w:id="396898652">
      <w:bodyDiv w:val="1"/>
      <w:marLeft w:val="0"/>
      <w:marRight w:val="0"/>
      <w:marTop w:val="0"/>
      <w:marBottom w:val="0"/>
      <w:divBdr>
        <w:top w:val="none" w:sz="0" w:space="0" w:color="auto"/>
        <w:left w:val="none" w:sz="0" w:space="0" w:color="auto"/>
        <w:bottom w:val="none" w:sz="0" w:space="0" w:color="auto"/>
        <w:right w:val="none" w:sz="0" w:space="0" w:color="auto"/>
      </w:divBdr>
      <w:divsChild>
        <w:div w:id="349988822">
          <w:marLeft w:val="0"/>
          <w:marRight w:val="0"/>
          <w:marTop w:val="0"/>
          <w:marBottom w:val="0"/>
          <w:divBdr>
            <w:top w:val="none" w:sz="0" w:space="0" w:color="auto"/>
            <w:left w:val="none" w:sz="0" w:space="0" w:color="auto"/>
            <w:bottom w:val="none" w:sz="0" w:space="0" w:color="auto"/>
            <w:right w:val="none" w:sz="0" w:space="0" w:color="auto"/>
          </w:divBdr>
          <w:divsChild>
            <w:div w:id="5446949">
              <w:marLeft w:val="0"/>
              <w:marRight w:val="0"/>
              <w:marTop w:val="0"/>
              <w:marBottom w:val="0"/>
              <w:divBdr>
                <w:top w:val="none" w:sz="0" w:space="0" w:color="auto"/>
                <w:left w:val="none" w:sz="0" w:space="0" w:color="auto"/>
                <w:bottom w:val="none" w:sz="0" w:space="0" w:color="auto"/>
                <w:right w:val="none" w:sz="0" w:space="0" w:color="auto"/>
              </w:divBdr>
              <w:divsChild>
                <w:div w:id="1958949641">
                  <w:marLeft w:val="0"/>
                  <w:marRight w:val="0"/>
                  <w:marTop w:val="0"/>
                  <w:marBottom w:val="0"/>
                  <w:divBdr>
                    <w:top w:val="none" w:sz="0" w:space="0" w:color="auto"/>
                    <w:left w:val="none" w:sz="0" w:space="0" w:color="auto"/>
                    <w:bottom w:val="none" w:sz="0" w:space="0" w:color="auto"/>
                    <w:right w:val="none" w:sz="0" w:space="0" w:color="auto"/>
                  </w:divBdr>
                  <w:divsChild>
                    <w:div w:id="1642148460">
                      <w:marLeft w:val="0"/>
                      <w:marRight w:val="0"/>
                      <w:marTop w:val="0"/>
                      <w:marBottom w:val="0"/>
                      <w:divBdr>
                        <w:top w:val="none" w:sz="0" w:space="0" w:color="auto"/>
                        <w:left w:val="none" w:sz="0" w:space="0" w:color="auto"/>
                        <w:bottom w:val="none" w:sz="0" w:space="0" w:color="auto"/>
                        <w:right w:val="none" w:sz="0" w:space="0" w:color="auto"/>
                      </w:divBdr>
                      <w:divsChild>
                        <w:div w:id="457186192">
                          <w:marLeft w:val="0"/>
                          <w:marRight w:val="0"/>
                          <w:marTop w:val="0"/>
                          <w:marBottom w:val="0"/>
                          <w:divBdr>
                            <w:top w:val="single" w:sz="6" w:space="6" w:color="EEEEEE"/>
                            <w:left w:val="none" w:sz="0" w:space="0" w:color="auto"/>
                            <w:bottom w:val="none" w:sz="0" w:space="0" w:color="auto"/>
                            <w:right w:val="none" w:sz="0" w:space="0" w:color="auto"/>
                          </w:divBdr>
                          <w:divsChild>
                            <w:div w:id="1718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9751">
      <w:bodyDiv w:val="1"/>
      <w:marLeft w:val="0"/>
      <w:marRight w:val="0"/>
      <w:marTop w:val="0"/>
      <w:marBottom w:val="0"/>
      <w:divBdr>
        <w:top w:val="none" w:sz="0" w:space="0" w:color="auto"/>
        <w:left w:val="none" w:sz="0" w:space="0" w:color="auto"/>
        <w:bottom w:val="none" w:sz="0" w:space="0" w:color="auto"/>
        <w:right w:val="none" w:sz="0" w:space="0" w:color="auto"/>
      </w:divBdr>
      <w:divsChild>
        <w:div w:id="1573664005">
          <w:marLeft w:val="0"/>
          <w:marRight w:val="0"/>
          <w:marTop w:val="0"/>
          <w:marBottom w:val="0"/>
          <w:divBdr>
            <w:top w:val="none" w:sz="0" w:space="0" w:color="auto"/>
            <w:left w:val="none" w:sz="0" w:space="0" w:color="auto"/>
            <w:bottom w:val="none" w:sz="0" w:space="0" w:color="auto"/>
            <w:right w:val="none" w:sz="0" w:space="0" w:color="auto"/>
          </w:divBdr>
          <w:divsChild>
            <w:div w:id="734473672">
              <w:marLeft w:val="0"/>
              <w:marRight w:val="0"/>
              <w:marTop w:val="0"/>
              <w:marBottom w:val="0"/>
              <w:divBdr>
                <w:top w:val="none" w:sz="0" w:space="0" w:color="auto"/>
                <w:left w:val="none" w:sz="0" w:space="0" w:color="auto"/>
                <w:bottom w:val="none" w:sz="0" w:space="0" w:color="auto"/>
                <w:right w:val="none" w:sz="0" w:space="0" w:color="auto"/>
              </w:divBdr>
              <w:divsChild>
                <w:div w:id="684091524">
                  <w:marLeft w:val="0"/>
                  <w:marRight w:val="0"/>
                  <w:marTop w:val="0"/>
                  <w:marBottom w:val="0"/>
                  <w:divBdr>
                    <w:top w:val="none" w:sz="0" w:space="0" w:color="auto"/>
                    <w:left w:val="none" w:sz="0" w:space="0" w:color="auto"/>
                    <w:bottom w:val="none" w:sz="0" w:space="0" w:color="auto"/>
                    <w:right w:val="none" w:sz="0" w:space="0" w:color="auto"/>
                  </w:divBdr>
                  <w:divsChild>
                    <w:div w:id="1696883463">
                      <w:marLeft w:val="0"/>
                      <w:marRight w:val="0"/>
                      <w:marTop w:val="0"/>
                      <w:marBottom w:val="0"/>
                      <w:divBdr>
                        <w:top w:val="none" w:sz="0" w:space="0" w:color="auto"/>
                        <w:left w:val="none" w:sz="0" w:space="0" w:color="auto"/>
                        <w:bottom w:val="none" w:sz="0" w:space="0" w:color="auto"/>
                        <w:right w:val="none" w:sz="0" w:space="0" w:color="auto"/>
                      </w:divBdr>
                      <w:divsChild>
                        <w:div w:id="674696776">
                          <w:marLeft w:val="0"/>
                          <w:marRight w:val="0"/>
                          <w:marTop w:val="0"/>
                          <w:marBottom w:val="0"/>
                          <w:divBdr>
                            <w:top w:val="single" w:sz="6" w:space="6" w:color="EEEEEE"/>
                            <w:left w:val="none" w:sz="0" w:space="0" w:color="auto"/>
                            <w:bottom w:val="none" w:sz="0" w:space="0" w:color="auto"/>
                            <w:right w:val="none" w:sz="0" w:space="0" w:color="auto"/>
                          </w:divBdr>
                          <w:divsChild>
                            <w:div w:id="15519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867449">
      <w:bodyDiv w:val="1"/>
      <w:marLeft w:val="0"/>
      <w:marRight w:val="0"/>
      <w:marTop w:val="0"/>
      <w:marBottom w:val="0"/>
      <w:divBdr>
        <w:top w:val="none" w:sz="0" w:space="0" w:color="auto"/>
        <w:left w:val="none" w:sz="0" w:space="0" w:color="auto"/>
        <w:bottom w:val="none" w:sz="0" w:space="0" w:color="auto"/>
        <w:right w:val="none" w:sz="0" w:space="0" w:color="auto"/>
      </w:divBdr>
      <w:divsChild>
        <w:div w:id="556092936">
          <w:marLeft w:val="0"/>
          <w:marRight w:val="0"/>
          <w:marTop w:val="0"/>
          <w:marBottom w:val="0"/>
          <w:divBdr>
            <w:top w:val="none" w:sz="0" w:space="0" w:color="auto"/>
            <w:left w:val="none" w:sz="0" w:space="0" w:color="auto"/>
            <w:bottom w:val="none" w:sz="0" w:space="0" w:color="auto"/>
            <w:right w:val="none" w:sz="0" w:space="0" w:color="auto"/>
          </w:divBdr>
          <w:divsChild>
            <w:div w:id="540633046">
              <w:marLeft w:val="0"/>
              <w:marRight w:val="0"/>
              <w:marTop w:val="0"/>
              <w:marBottom w:val="0"/>
              <w:divBdr>
                <w:top w:val="none" w:sz="0" w:space="0" w:color="auto"/>
                <w:left w:val="none" w:sz="0" w:space="0" w:color="auto"/>
                <w:bottom w:val="none" w:sz="0" w:space="0" w:color="auto"/>
                <w:right w:val="none" w:sz="0" w:space="0" w:color="auto"/>
              </w:divBdr>
              <w:divsChild>
                <w:div w:id="59061676">
                  <w:marLeft w:val="0"/>
                  <w:marRight w:val="0"/>
                  <w:marTop w:val="0"/>
                  <w:marBottom w:val="0"/>
                  <w:divBdr>
                    <w:top w:val="none" w:sz="0" w:space="0" w:color="auto"/>
                    <w:left w:val="none" w:sz="0" w:space="0" w:color="auto"/>
                    <w:bottom w:val="none" w:sz="0" w:space="0" w:color="auto"/>
                    <w:right w:val="none" w:sz="0" w:space="0" w:color="auto"/>
                  </w:divBdr>
                  <w:divsChild>
                    <w:div w:id="518618574">
                      <w:marLeft w:val="0"/>
                      <w:marRight w:val="0"/>
                      <w:marTop w:val="0"/>
                      <w:marBottom w:val="0"/>
                      <w:divBdr>
                        <w:top w:val="none" w:sz="0" w:space="0" w:color="auto"/>
                        <w:left w:val="none" w:sz="0" w:space="0" w:color="auto"/>
                        <w:bottom w:val="none" w:sz="0" w:space="0" w:color="auto"/>
                        <w:right w:val="none" w:sz="0" w:space="0" w:color="auto"/>
                      </w:divBdr>
                      <w:divsChild>
                        <w:div w:id="1638685850">
                          <w:marLeft w:val="0"/>
                          <w:marRight w:val="0"/>
                          <w:marTop w:val="0"/>
                          <w:marBottom w:val="0"/>
                          <w:divBdr>
                            <w:top w:val="single" w:sz="6" w:space="6" w:color="EEEEEE"/>
                            <w:left w:val="none" w:sz="0" w:space="0" w:color="auto"/>
                            <w:bottom w:val="none" w:sz="0" w:space="0" w:color="auto"/>
                            <w:right w:val="none" w:sz="0" w:space="0" w:color="auto"/>
                          </w:divBdr>
                          <w:divsChild>
                            <w:div w:id="5316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18682">
      <w:bodyDiv w:val="1"/>
      <w:marLeft w:val="0"/>
      <w:marRight w:val="0"/>
      <w:marTop w:val="0"/>
      <w:marBottom w:val="0"/>
      <w:divBdr>
        <w:top w:val="none" w:sz="0" w:space="0" w:color="auto"/>
        <w:left w:val="none" w:sz="0" w:space="0" w:color="auto"/>
        <w:bottom w:val="none" w:sz="0" w:space="0" w:color="auto"/>
        <w:right w:val="none" w:sz="0" w:space="0" w:color="auto"/>
      </w:divBdr>
      <w:divsChild>
        <w:div w:id="1310785980">
          <w:marLeft w:val="0"/>
          <w:marRight w:val="0"/>
          <w:marTop w:val="0"/>
          <w:marBottom w:val="0"/>
          <w:divBdr>
            <w:top w:val="none" w:sz="0" w:space="0" w:color="auto"/>
            <w:left w:val="none" w:sz="0" w:space="0" w:color="auto"/>
            <w:bottom w:val="none" w:sz="0" w:space="0" w:color="auto"/>
            <w:right w:val="none" w:sz="0" w:space="0" w:color="auto"/>
          </w:divBdr>
          <w:divsChild>
            <w:div w:id="1342468603">
              <w:marLeft w:val="0"/>
              <w:marRight w:val="0"/>
              <w:marTop w:val="0"/>
              <w:marBottom w:val="0"/>
              <w:divBdr>
                <w:top w:val="none" w:sz="0" w:space="0" w:color="auto"/>
                <w:left w:val="none" w:sz="0" w:space="0" w:color="auto"/>
                <w:bottom w:val="none" w:sz="0" w:space="0" w:color="auto"/>
                <w:right w:val="none" w:sz="0" w:space="0" w:color="auto"/>
              </w:divBdr>
              <w:divsChild>
                <w:div w:id="2098401360">
                  <w:marLeft w:val="0"/>
                  <w:marRight w:val="0"/>
                  <w:marTop w:val="0"/>
                  <w:marBottom w:val="0"/>
                  <w:divBdr>
                    <w:top w:val="none" w:sz="0" w:space="0" w:color="auto"/>
                    <w:left w:val="none" w:sz="0" w:space="0" w:color="auto"/>
                    <w:bottom w:val="none" w:sz="0" w:space="0" w:color="auto"/>
                    <w:right w:val="none" w:sz="0" w:space="0" w:color="auto"/>
                  </w:divBdr>
                  <w:divsChild>
                    <w:div w:id="399909787">
                      <w:marLeft w:val="0"/>
                      <w:marRight w:val="0"/>
                      <w:marTop w:val="0"/>
                      <w:marBottom w:val="0"/>
                      <w:divBdr>
                        <w:top w:val="none" w:sz="0" w:space="0" w:color="auto"/>
                        <w:left w:val="none" w:sz="0" w:space="0" w:color="auto"/>
                        <w:bottom w:val="none" w:sz="0" w:space="0" w:color="auto"/>
                        <w:right w:val="none" w:sz="0" w:space="0" w:color="auto"/>
                      </w:divBdr>
                      <w:divsChild>
                        <w:div w:id="1002004894">
                          <w:marLeft w:val="0"/>
                          <w:marRight w:val="0"/>
                          <w:marTop w:val="0"/>
                          <w:marBottom w:val="0"/>
                          <w:divBdr>
                            <w:top w:val="single" w:sz="6" w:space="6" w:color="EEEEEE"/>
                            <w:left w:val="none" w:sz="0" w:space="0" w:color="auto"/>
                            <w:bottom w:val="none" w:sz="0" w:space="0" w:color="auto"/>
                            <w:right w:val="none" w:sz="0" w:space="0" w:color="auto"/>
                          </w:divBdr>
                          <w:divsChild>
                            <w:div w:id="8765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70125">
      <w:bodyDiv w:val="1"/>
      <w:marLeft w:val="0"/>
      <w:marRight w:val="0"/>
      <w:marTop w:val="0"/>
      <w:marBottom w:val="0"/>
      <w:divBdr>
        <w:top w:val="none" w:sz="0" w:space="0" w:color="auto"/>
        <w:left w:val="none" w:sz="0" w:space="0" w:color="auto"/>
        <w:bottom w:val="none" w:sz="0" w:space="0" w:color="auto"/>
        <w:right w:val="none" w:sz="0" w:space="0" w:color="auto"/>
      </w:divBdr>
      <w:divsChild>
        <w:div w:id="1416433806">
          <w:marLeft w:val="0"/>
          <w:marRight w:val="0"/>
          <w:marTop w:val="0"/>
          <w:marBottom w:val="0"/>
          <w:divBdr>
            <w:top w:val="none" w:sz="0" w:space="0" w:color="auto"/>
            <w:left w:val="none" w:sz="0" w:space="0" w:color="auto"/>
            <w:bottom w:val="none" w:sz="0" w:space="0" w:color="auto"/>
            <w:right w:val="none" w:sz="0" w:space="0" w:color="auto"/>
          </w:divBdr>
          <w:divsChild>
            <w:div w:id="579370005">
              <w:marLeft w:val="0"/>
              <w:marRight w:val="0"/>
              <w:marTop w:val="0"/>
              <w:marBottom w:val="0"/>
              <w:divBdr>
                <w:top w:val="none" w:sz="0" w:space="0" w:color="auto"/>
                <w:left w:val="none" w:sz="0" w:space="0" w:color="auto"/>
                <w:bottom w:val="none" w:sz="0" w:space="0" w:color="auto"/>
                <w:right w:val="none" w:sz="0" w:space="0" w:color="auto"/>
              </w:divBdr>
              <w:divsChild>
                <w:div w:id="17910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8039">
      <w:bodyDiv w:val="1"/>
      <w:marLeft w:val="0"/>
      <w:marRight w:val="0"/>
      <w:marTop w:val="0"/>
      <w:marBottom w:val="0"/>
      <w:divBdr>
        <w:top w:val="none" w:sz="0" w:space="0" w:color="auto"/>
        <w:left w:val="none" w:sz="0" w:space="0" w:color="auto"/>
        <w:bottom w:val="none" w:sz="0" w:space="0" w:color="auto"/>
        <w:right w:val="none" w:sz="0" w:space="0" w:color="auto"/>
      </w:divBdr>
    </w:div>
    <w:div w:id="786856577">
      <w:bodyDiv w:val="1"/>
      <w:marLeft w:val="0"/>
      <w:marRight w:val="0"/>
      <w:marTop w:val="0"/>
      <w:marBottom w:val="0"/>
      <w:divBdr>
        <w:top w:val="none" w:sz="0" w:space="0" w:color="auto"/>
        <w:left w:val="none" w:sz="0" w:space="0" w:color="auto"/>
        <w:bottom w:val="none" w:sz="0" w:space="0" w:color="auto"/>
        <w:right w:val="none" w:sz="0" w:space="0" w:color="auto"/>
      </w:divBdr>
    </w:div>
    <w:div w:id="811480543">
      <w:bodyDiv w:val="1"/>
      <w:marLeft w:val="0"/>
      <w:marRight w:val="0"/>
      <w:marTop w:val="0"/>
      <w:marBottom w:val="0"/>
      <w:divBdr>
        <w:top w:val="none" w:sz="0" w:space="0" w:color="auto"/>
        <w:left w:val="none" w:sz="0" w:space="0" w:color="auto"/>
        <w:bottom w:val="none" w:sz="0" w:space="0" w:color="auto"/>
        <w:right w:val="none" w:sz="0" w:space="0" w:color="auto"/>
      </w:divBdr>
      <w:divsChild>
        <w:div w:id="2060085967">
          <w:marLeft w:val="0"/>
          <w:marRight w:val="0"/>
          <w:marTop w:val="0"/>
          <w:marBottom w:val="0"/>
          <w:divBdr>
            <w:top w:val="none" w:sz="0" w:space="0" w:color="auto"/>
            <w:left w:val="none" w:sz="0" w:space="0" w:color="auto"/>
            <w:bottom w:val="none" w:sz="0" w:space="0" w:color="auto"/>
            <w:right w:val="none" w:sz="0" w:space="0" w:color="auto"/>
          </w:divBdr>
          <w:divsChild>
            <w:div w:id="642344440">
              <w:marLeft w:val="0"/>
              <w:marRight w:val="0"/>
              <w:marTop w:val="0"/>
              <w:marBottom w:val="0"/>
              <w:divBdr>
                <w:top w:val="none" w:sz="0" w:space="0" w:color="auto"/>
                <w:left w:val="none" w:sz="0" w:space="0" w:color="auto"/>
                <w:bottom w:val="none" w:sz="0" w:space="0" w:color="auto"/>
                <w:right w:val="none" w:sz="0" w:space="0" w:color="auto"/>
              </w:divBdr>
              <w:divsChild>
                <w:div w:id="1605571042">
                  <w:marLeft w:val="0"/>
                  <w:marRight w:val="0"/>
                  <w:marTop w:val="0"/>
                  <w:marBottom w:val="0"/>
                  <w:divBdr>
                    <w:top w:val="none" w:sz="0" w:space="0" w:color="auto"/>
                    <w:left w:val="none" w:sz="0" w:space="0" w:color="auto"/>
                    <w:bottom w:val="none" w:sz="0" w:space="0" w:color="auto"/>
                    <w:right w:val="none" w:sz="0" w:space="0" w:color="auto"/>
                  </w:divBdr>
                  <w:divsChild>
                    <w:div w:id="1958295348">
                      <w:marLeft w:val="0"/>
                      <w:marRight w:val="0"/>
                      <w:marTop w:val="0"/>
                      <w:marBottom w:val="0"/>
                      <w:divBdr>
                        <w:top w:val="none" w:sz="0" w:space="0" w:color="auto"/>
                        <w:left w:val="none" w:sz="0" w:space="0" w:color="auto"/>
                        <w:bottom w:val="none" w:sz="0" w:space="0" w:color="auto"/>
                        <w:right w:val="none" w:sz="0" w:space="0" w:color="auto"/>
                      </w:divBdr>
                      <w:divsChild>
                        <w:div w:id="166487297">
                          <w:marLeft w:val="0"/>
                          <w:marRight w:val="0"/>
                          <w:marTop w:val="0"/>
                          <w:marBottom w:val="0"/>
                          <w:divBdr>
                            <w:top w:val="single" w:sz="6" w:space="6" w:color="EEEEEE"/>
                            <w:left w:val="none" w:sz="0" w:space="0" w:color="auto"/>
                            <w:bottom w:val="none" w:sz="0" w:space="0" w:color="auto"/>
                            <w:right w:val="none" w:sz="0" w:space="0" w:color="auto"/>
                          </w:divBdr>
                          <w:divsChild>
                            <w:div w:id="14972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401">
      <w:bodyDiv w:val="1"/>
      <w:marLeft w:val="0"/>
      <w:marRight w:val="0"/>
      <w:marTop w:val="0"/>
      <w:marBottom w:val="0"/>
      <w:divBdr>
        <w:top w:val="none" w:sz="0" w:space="0" w:color="auto"/>
        <w:left w:val="none" w:sz="0" w:space="0" w:color="auto"/>
        <w:bottom w:val="none" w:sz="0" w:space="0" w:color="auto"/>
        <w:right w:val="none" w:sz="0" w:space="0" w:color="auto"/>
      </w:divBdr>
    </w:div>
    <w:div w:id="876770319">
      <w:bodyDiv w:val="1"/>
      <w:marLeft w:val="0"/>
      <w:marRight w:val="0"/>
      <w:marTop w:val="0"/>
      <w:marBottom w:val="0"/>
      <w:divBdr>
        <w:top w:val="none" w:sz="0" w:space="0" w:color="auto"/>
        <w:left w:val="none" w:sz="0" w:space="0" w:color="auto"/>
        <w:bottom w:val="none" w:sz="0" w:space="0" w:color="auto"/>
        <w:right w:val="none" w:sz="0" w:space="0" w:color="auto"/>
      </w:divBdr>
      <w:divsChild>
        <w:div w:id="1476989501">
          <w:marLeft w:val="0"/>
          <w:marRight w:val="0"/>
          <w:marTop w:val="0"/>
          <w:marBottom w:val="0"/>
          <w:divBdr>
            <w:top w:val="none" w:sz="0" w:space="0" w:color="auto"/>
            <w:left w:val="none" w:sz="0" w:space="0" w:color="auto"/>
            <w:bottom w:val="none" w:sz="0" w:space="0" w:color="auto"/>
            <w:right w:val="none" w:sz="0" w:space="0" w:color="auto"/>
          </w:divBdr>
          <w:divsChild>
            <w:div w:id="1453207884">
              <w:marLeft w:val="0"/>
              <w:marRight w:val="0"/>
              <w:marTop w:val="0"/>
              <w:marBottom w:val="0"/>
              <w:divBdr>
                <w:top w:val="none" w:sz="0" w:space="0" w:color="auto"/>
                <w:left w:val="none" w:sz="0" w:space="0" w:color="auto"/>
                <w:bottom w:val="none" w:sz="0" w:space="0" w:color="auto"/>
                <w:right w:val="none" w:sz="0" w:space="0" w:color="auto"/>
              </w:divBdr>
              <w:divsChild>
                <w:div w:id="5180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81784">
      <w:bodyDiv w:val="1"/>
      <w:marLeft w:val="0"/>
      <w:marRight w:val="0"/>
      <w:marTop w:val="0"/>
      <w:marBottom w:val="0"/>
      <w:divBdr>
        <w:top w:val="none" w:sz="0" w:space="0" w:color="auto"/>
        <w:left w:val="none" w:sz="0" w:space="0" w:color="auto"/>
        <w:bottom w:val="none" w:sz="0" w:space="0" w:color="auto"/>
        <w:right w:val="none" w:sz="0" w:space="0" w:color="auto"/>
      </w:divBdr>
      <w:divsChild>
        <w:div w:id="1824391493">
          <w:marLeft w:val="0"/>
          <w:marRight w:val="0"/>
          <w:marTop w:val="0"/>
          <w:marBottom w:val="0"/>
          <w:divBdr>
            <w:top w:val="none" w:sz="0" w:space="0" w:color="auto"/>
            <w:left w:val="none" w:sz="0" w:space="0" w:color="auto"/>
            <w:bottom w:val="none" w:sz="0" w:space="0" w:color="auto"/>
            <w:right w:val="none" w:sz="0" w:space="0" w:color="auto"/>
          </w:divBdr>
          <w:divsChild>
            <w:div w:id="170606836">
              <w:marLeft w:val="0"/>
              <w:marRight w:val="0"/>
              <w:marTop w:val="0"/>
              <w:marBottom w:val="0"/>
              <w:divBdr>
                <w:top w:val="none" w:sz="0" w:space="0" w:color="auto"/>
                <w:left w:val="none" w:sz="0" w:space="0" w:color="auto"/>
                <w:bottom w:val="none" w:sz="0" w:space="0" w:color="auto"/>
                <w:right w:val="none" w:sz="0" w:space="0" w:color="auto"/>
              </w:divBdr>
              <w:divsChild>
                <w:div w:id="1380278022">
                  <w:marLeft w:val="0"/>
                  <w:marRight w:val="0"/>
                  <w:marTop w:val="0"/>
                  <w:marBottom w:val="0"/>
                  <w:divBdr>
                    <w:top w:val="none" w:sz="0" w:space="0" w:color="auto"/>
                    <w:left w:val="none" w:sz="0" w:space="0" w:color="auto"/>
                    <w:bottom w:val="none" w:sz="0" w:space="0" w:color="auto"/>
                    <w:right w:val="none" w:sz="0" w:space="0" w:color="auto"/>
                  </w:divBdr>
                  <w:divsChild>
                    <w:div w:id="1949121899">
                      <w:marLeft w:val="0"/>
                      <w:marRight w:val="0"/>
                      <w:marTop w:val="0"/>
                      <w:marBottom w:val="0"/>
                      <w:divBdr>
                        <w:top w:val="none" w:sz="0" w:space="0" w:color="auto"/>
                        <w:left w:val="none" w:sz="0" w:space="0" w:color="auto"/>
                        <w:bottom w:val="none" w:sz="0" w:space="0" w:color="auto"/>
                        <w:right w:val="none" w:sz="0" w:space="0" w:color="auto"/>
                      </w:divBdr>
                      <w:divsChild>
                        <w:div w:id="2019038866">
                          <w:marLeft w:val="0"/>
                          <w:marRight w:val="0"/>
                          <w:marTop w:val="0"/>
                          <w:marBottom w:val="0"/>
                          <w:divBdr>
                            <w:top w:val="single" w:sz="6" w:space="6" w:color="EEEEEE"/>
                            <w:left w:val="none" w:sz="0" w:space="0" w:color="auto"/>
                            <w:bottom w:val="none" w:sz="0" w:space="0" w:color="auto"/>
                            <w:right w:val="none" w:sz="0" w:space="0" w:color="auto"/>
                          </w:divBdr>
                          <w:divsChild>
                            <w:div w:id="3446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631553">
      <w:bodyDiv w:val="1"/>
      <w:marLeft w:val="0"/>
      <w:marRight w:val="0"/>
      <w:marTop w:val="0"/>
      <w:marBottom w:val="0"/>
      <w:divBdr>
        <w:top w:val="none" w:sz="0" w:space="0" w:color="auto"/>
        <w:left w:val="none" w:sz="0" w:space="0" w:color="auto"/>
        <w:bottom w:val="none" w:sz="0" w:space="0" w:color="auto"/>
        <w:right w:val="none" w:sz="0" w:space="0" w:color="auto"/>
      </w:divBdr>
      <w:divsChild>
        <w:div w:id="1554845799">
          <w:marLeft w:val="0"/>
          <w:marRight w:val="0"/>
          <w:marTop w:val="0"/>
          <w:marBottom w:val="0"/>
          <w:divBdr>
            <w:top w:val="none" w:sz="0" w:space="0" w:color="auto"/>
            <w:left w:val="none" w:sz="0" w:space="0" w:color="auto"/>
            <w:bottom w:val="none" w:sz="0" w:space="0" w:color="auto"/>
            <w:right w:val="none" w:sz="0" w:space="0" w:color="auto"/>
          </w:divBdr>
          <w:divsChild>
            <w:div w:id="387727280">
              <w:marLeft w:val="0"/>
              <w:marRight w:val="0"/>
              <w:marTop w:val="0"/>
              <w:marBottom w:val="0"/>
              <w:divBdr>
                <w:top w:val="none" w:sz="0" w:space="0" w:color="auto"/>
                <w:left w:val="none" w:sz="0" w:space="0" w:color="auto"/>
                <w:bottom w:val="none" w:sz="0" w:space="0" w:color="auto"/>
                <w:right w:val="none" w:sz="0" w:space="0" w:color="auto"/>
              </w:divBdr>
              <w:divsChild>
                <w:div w:id="1981105948">
                  <w:marLeft w:val="0"/>
                  <w:marRight w:val="0"/>
                  <w:marTop w:val="0"/>
                  <w:marBottom w:val="0"/>
                  <w:divBdr>
                    <w:top w:val="none" w:sz="0" w:space="0" w:color="auto"/>
                    <w:left w:val="none" w:sz="0" w:space="0" w:color="auto"/>
                    <w:bottom w:val="none" w:sz="0" w:space="0" w:color="auto"/>
                    <w:right w:val="none" w:sz="0" w:space="0" w:color="auto"/>
                  </w:divBdr>
                  <w:divsChild>
                    <w:div w:id="198595293">
                      <w:marLeft w:val="0"/>
                      <w:marRight w:val="0"/>
                      <w:marTop w:val="0"/>
                      <w:marBottom w:val="0"/>
                      <w:divBdr>
                        <w:top w:val="none" w:sz="0" w:space="0" w:color="auto"/>
                        <w:left w:val="none" w:sz="0" w:space="0" w:color="auto"/>
                        <w:bottom w:val="none" w:sz="0" w:space="0" w:color="auto"/>
                        <w:right w:val="none" w:sz="0" w:space="0" w:color="auto"/>
                      </w:divBdr>
                      <w:divsChild>
                        <w:div w:id="227109188">
                          <w:marLeft w:val="0"/>
                          <w:marRight w:val="0"/>
                          <w:marTop w:val="0"/>
                          <w:marBottom w:val="0"/>
                          <w:divBdr>
                            <w:top w:val="single" w:sz="6" w:space="6" w:color="EEEEEE"/>
                            <w:left w:val="none" w:sz="0" w:space="0" w:color="auto"/>
                            <w:bottom w:val="none" w:sz="0" w:space="0" w:color="auto"/>
                            <w:right w:val="none" w:sz="0" w:space="0" w:color="auto"/>
                          </w:divBdr>
                          <w:divsChild>
                            <w:div w:id="1514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785782">
      <w:bodyDiv w:val="1"/>
      <w:marLeft w:val="0"/>
      <w:marRight w:val="0"/>
      <w:marTop w:val="0"/>
      <w:marBottom w:val="0"/>
      <w:divBdr>
        <w:top w:val="none" w:sz="0" w:space="0" w:color="auto"/>
        <w:left w:val="none" w:sz="0" w:space="0" w:color="auto"/>
        <w:bottom w:val="none" w:sz="0" w:space="0" w:color="auto"/>
        <w:right w:val="none" w:sz="0" w:space="0" w:color="auto"/>
      </w:divBdr>
      <w:divsChild>
        <w:div w:id="2136440539">
          <w:marLeft w:val="0"/>
          <w:marRight w:val="0"/>
          <w:marTop w:val="0"/>
          <w:marBottom w:val="0"/>
          <w:divBdr>
            <w:top w:val="none" w:sz="0" w:space="0" w:color="auto"/>
            <w:left w:val="none" w:sz="0" w:space="0" w:color="auto"/>
            <w:bottom w:val="none" w:sz="0" w:space="0" w:color="auto"/>
            <w:right w:val="none" w:sz="0" w:space="0" w:color="auto"/>
          </w:divBdr>
          <w:divsChild>
            <w:div w:id="2047170416">
              <w:marLeft w:val="0"/>
              <w:marRight w:val="0"/>
              <w:marTop w:val="0"/>
              <w:marBottom w:val="0"/>
              <w:divBdr>
                <w:top w:val="none" w:sz="0" w:space="0" w:color="auto"/>
                <w:left w:val="none" w:sz="0" w:space="0" w:color="auto"/>
                <w:bottom w:val="none" w:sz="0" w:space="0" w:color="auto"/>
                <w:right w:val="none" w:sz="0" w:space="0" w:color="auto"/>
              </w:divBdr>
              <w:divsChild>
                <w:div w:id="1979677374">
                  <w:marLeft w:val="0"/>
                  <w:marRight w:val="0"/>
                  <w:marTop w:val="0"/>
                  <w:marBottom w:val="0"/>
                  <w:divBdr>
                    <w:top w:val="none" w:sz="0" w:space="0" w:color="auto"/>
                    <w:left w:val="none" w:sz="0" w:space="0" w:color="auto"/>
                    <w:bottom w:val="none" w:sz="0" w:space="0" w:color="auto"/>
                    <w:right w:val="none" w:sz="0" w:space="0" w:color="auto"/>
                  </w:divBdr>
                  <w:divsChild>
                    <w:div w:id="1166940428">
                      <w:marLeft w:val="0"/>
                      <w:marRight w:val="0"/>
                      <w:marTop w:val="0"/>
                      <w:marBottom w:val="0"/>
                      <w:divBdr>
                        <w:top w:val="none" w:sz="0" w:space="0" w:color="auto"/>
                        <w:left w:val="none" w:sz="0" w:space="0" w:color="auto"/>
                        <w:bottom w:val="none" w:sz="0" w:space="0" w:color="auto"/>
                        <w:right w:val="none" w:sz="0" w:space="0" w:color="auto"/>
                      </w:divBdr>
                      <w:divsChild>
                        <w:div w:id="1649898459">
                          <w:marLeft w:val="0"/>
                          <w:marRight w:val="0"/>
                          <w:marTop w:val="0"/>
                          <w:marBottom w:val="0"/>
                          <w:divBdr>
                            <w:top w:val="single" w:sz="6" w:space="6" w:color="EEEEEE"/>
                            <w:left w:val="none" w:sz="0" w:space="0" w:color="auto"/>
                            <w:bottom w:val="none" w:sz="0" w:space="0" w:color="auto"/>
                            <w:right w:val="none" w:sz="0" w:space="0" w:color="auto"/>
                          </w:divBdr>
                          <w:divsChild>
                            <w:div w:id="4303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539195">
      <w:bodyDiv w:val="1"/>
      <w:marLeft w:val="0"/>
      <w:marRight w:val="0"/>
      <w:marTop w:val="0"/>
      <w:marBottom w:val="0"/>
      <w:divBdr>
        <w:top w:val="none" w:sz="0" w:space="0" w:color="auto"/>
        <w:left w:val="none" w:sz="0" w:space="0" w:color="auto"/>
        <w:bottom w:val="none" w:sz="0" w:space="0" w:color="auto"/>
        <w:right w:val="none" w:sz="0" w:space="0" w:color="auto"/>
      </w:divBdr>
      <w:divsChild>
        <w:div w:id="1532954079">
          <w:marLeft w:val="0"/>
          <w:marRight w:val="0"/>
          <w:marTop w:val="0"/>
          <w:marBottom w:val="0"/>
          <w:divBdr>
            <w:top w:val="none" w:sz="0" w:space="0" w:color="auto"/>
            <w:left w:val="none" w:sz="0" w:space="0" w:color="auto"/>
            <w:bottom w:val="none" w:sz="0" w:space="0" w:color="auto"/>
            <w:right w:val="none" w:sz="0" w:space="0" w:color="auto"/>
          </w:divBdr>
          <w:divsChild>
            <w:div w:id="948708096">
              <w:marLeft w:val="0"/>
              <w:marRight w:val="0"/>
              <w:marTop w:val="0"/>
              <w:marBottom w:val="0"/>
              <w:divBdr>
                <w:top w:val="none" w:sz="0" w:space="0" w:color="auto"/>
                <w:left w:val="none" w:sz="0" w:space="0" w:color="auto"/>
                <w:bottom w:val="none" w:sz="0" w:space="0" w:color="auto"/>
                <w:right w:val="none" w:sz="0" w:space="0" w:color="auto"/>
              </w:divBdr>
              <w:divsChild>
                <w:div w:id="12966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951">
      <w:bodyDiv w:val="1"/>
      <w:marLeft w:val="0"/>
      <w:marRight w:val="0"/>
      <w:marTop w:val="0"/>
      <w:marBottom w:val="0"/>
      <w:divBdr>
        <w:top w:val="none" w:sz="0" w:space="0" w:color="auto"/>
        <w:left w:val="none" w:sz="0" w:space="0" w:color="auto"/>
        <w:bottom w:val="none" w:sz="0" w:space="0" w:color="auto"/>
        <w:right w:val="none" w:sz="0" w:space="0" w:color="auto"/>
      </w:divBdr>
    </w:div>
    <w:div w:id="1314262697">
      <w:bodyDiv w:val="1"/>
      <w:marLeft w:val="0"/>
      <w:marRight w:val="0"/>
      <w:marTop w:val="0"/>
      <w:marBottom w:val="0"/>
      <w:divBdr>
        <w:top w:val="none" w:sz="0" w:space="0" w:color="auto"/>
        <w:left w:val="none" w:sz="0" w:space="0" w:color="auto"/>
        <w:bottom w:val="none" w:sz="0" w:space="0" w:color="auto"/>
        <w:right w:val="none" w:sz="0" w:space="0" w:color="auto"/>
      </w:divBdr>
      <w:divsChild>
        <w:div w:id="266278315">
          <w:marLeft w:val="0"/>
          <w:marRight w:val="0"/>
          <w:marTop w:val="0"/>
          <w:marBottom w:val="0"/>
          <w:divBdr>
            <w:top w:val="none" w:sz="0" w:space="0" w:color="auto"/>
            <w:left w:val="none" w:sz="0" w:space="0" w:color="auto"/>
            <w:bottom w:val="none" w:sz="0" w:space="0" w:color="auto"/>
            <w:right w:val="none" w:sz="0" w:space="0" w:color="auto"/>
          </w:divBdr>
          <w:divsChild>
            <w:div w:id="929005460">
              <w:marLeft w:val="0"/>
              <w:marRight w:val="0"/>
              <w:marTop w:val="0"/>
              <w:marBottom w:val="0"/>
              <w:divBdr>
                <w:top w:val="none" w:sz="0" w:space="0" w:color="auto"/>
                <w:left w:val="none" w:sz="0" w:space="0" w:color="auto"/>
                <w:bottom w:val="none" w:sz="0" w:space="0" w:color="auto"/>
                <w:right w:val="none" w:sz="0" w:space="0" w:color="auto"/>
              </w:divBdr>
              <w:divsChild>
                <w:div w:id="476604191">
                  <w:marLeft w:val="0"/>
                  <w:marRight w:val="0"/>
                  <w:marTop w:val="0"/>
                  <w:marBottom w:val="0"/>
                  <w:divBdr>
                    <w:top w:val="none" w:sz="0" w:space="0" w:color="auto"/>
                    <w:left w:val="none" w:sz="0" w:space="0" w:color="auto"/>
                    <w:bottom w:val="none" w:sz="0" w:space="0" w:color="auto"/>
                    <w:right w:val="none" w:sz="0" w:space="0" w:color="auto"/>
                  </w:divBdr>
                  <w:divsChild>
                    <w:div w:id="812327789">
                      <w:marLeft w:val="0"/>
                      <w:marRight w:val="0"/>
                      <w:marTop w:val="0"/>
                      <w:marBottom w:val="0"/>
                      <w:divBdr>
                        <w:top w:val="none" w:sz="0" w:space="0" w:color="auto"/>
                        <w:left w:val="none" w:sz="0" w:space="0" w:color="auto"/>
                        <w:bottom w:val="none" w:sz="0" w:space="0" w:color="auto"/>
                        <w:right w:val="none" w:sz="0" w:space="0" w:color="auto"/>
                      </w:divBdr>
                      <w:divsChild>
                        <w:div w:id="1887377978">
                          <w:marLeft w:val="0"/>
                          <w:marRight w:val="0"/>
                          <w:marTop w:val="0"/>
                          <w:marBottom w:val="0"/>
                          <w:divBdr>
                            <w:top w:val="single" w:sz="6" w:space="6" w:color="EEEEEE"/>
                            <w:left w:val="none" w:sz="0" w:space="0" w:color="auto"/>
                            <w:bottom w:val="none" w:sz="0" w:space="0" w:color="auto"/>
                            <w:right w:val="none" w:sz="0" w:space="0" w:color="auto"/>
                          </w:divBdr>
                          <w:divsChild>
                            <w:div w:id="20505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357643">
      <w:bodyDiv w:val="1"/>
      <w:marLeft w:val="0"/>
      <w:marRight w:val="0"/>
      <w:marTop w:val="0"/>
      <w:marBottom w:val="0"/>
      <w:divBdr>
        <w:top w:val="none" w:sz="0" w:space="0" w:color="auto"/>
        <w:left w:val="none" w:sz="0" w:space="0" w:color="auto"/>
        <w:bottom w:val="none" w:sz="0" w:space="0" w:color="auto"/>
        <w:right w:val="none" w:sz="0" w:space="0" w:color="auto"/>
      </w:divBdr>
      <w:divsChild>
        <w:div w:id="2002342523">
          <w:marLeft w:val="0"/>
          <w:marRight w:val="0"/>
          <w:marTop w:val="0"/>
          <w:marBottom w:val="0"/>
          <w:divBdr>
            <w:top w:val="none" w:sz="0" w:space="0" w:color="auto"/>
            <w:left w:val="none" w:sz="0" w:space="0" w:color="auto"/>
            <w:bottom w:val="none" w:sz="0" w:space="0" w:color="auto"/>
            <w:right w:val="none" w:sz="0" w:space="0" w:color="auto"/>
          </w:divBdr>
          <w:divsChild>
            <w:div w:id="1383754245">
              <w:marLeft w:val="0"/>
              <w:marRight w:val="0"/>
              <w:marTop w:val="0"/>
              <w:marBottom w:val="0"/>
              <w:divBdr>
                <w:top w:val="none" w:sz="0" w:space="0" w:color="auto"/>
                <w:left w:val="none" w:sz="0" w:space="0" w:color="auto"/>
                <w:bottom w:val="none" w:sz="0" w:space="0" w:color="auto"/>
                <w:right w:val="none" w:sz="0" w:space="0" w:color="auto"/>
              </w:divBdr>
              <w:divsChild>
                <w:div w:id="788205287">
                  <w:marLeft w:val="0"/>
                  <w:marRight w:val="0"/>
                  <w:marTop w:val="0"/>
                  <w:marBottom w:val="0"/>
                  <w:divBdr>
                    <w:top w:val="none" w:sz="0" w:space="0" w:color="auto"/>
                    <w:left w:val="none" w:sz="0" w:space="0" w:color="auto"/>
                    <w:bottom w:val="none" w:sz="0" w:space="0" w:color="auto"/>
                    <w:right w:val="none" w:sz="0" w:space="0" w:color="auto"/>
                  </w:divBdr>
                  <w:divsChild>
                    <w:div w:id="477763880">
                      <w:marLeft w:val="0"/>
                      <w:marRight w:val="0"/>
                      <w:marTop w:val="0"/>
                      <w:marBottom w:val="0"/>
                      <w:divBdr>
                        <w:top w:val="none" w:sz="0" w:space="0" w:color="auto"/>
                        <w:left w:val="none" w:sz="0" w:space="0" w:color="auto"/>
                        <w:bottom w:val="none" w:sz="0" w:space="0" w:color="auto"/>
                        <w:right w:val="none" w:sz="0" w:space="0" w:color="auto"/>
                      </w:divBdr>
                      <w:divsChild>
                        <w:div w:id="1521969327">
                          <w:marLeft w:val="0"/>
                          <w:marRight w:val="0"/>
                          <w:marTop w:val="0"/>
                          <w:marBottom w:val="0"/>
                          <w:divBdr>
                            <w:top w:val="single" w:sz="6" w:space="6" w:color="EEEEEE"/>
                            <w:left w:val="none" w:sz="0" w:space="0" w:color="auto"/>
                            <w:bottom w:val="none" w:sz="0" w:space="0" w:color="auto"/>
                            <w:right w:val="none" w:sz="0" w:space="0" w:color="auto"/>
                          </w:divBdr>
                          <w:divsChild>
                            <w:div w:id="9436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204103">
      <w:bodyDiv w:val="1"/>
      <w:marLeft w:val="0"/>
      <w:marRight w:val="0"/>
      <w:marTop w:val="0"/>
      <w:marBottom w:val="0"/>
      <w:divBdr>
        <w:top w:val="none" w:sz="0" w:space="0" w:color="auto"/>
        <w:left w:val="none" w:sz="0" w:space="0" w:color="auto"/>
        <w:bottom w:val="none" w:sz="0" w:space="0" w:color="auto"/>
        <w:right w:val="none" w:sz="0" w:space="0" w:color="auto"/>
      </w:divBdr>
      <w:divsChild>
        <w:div w:id="1498300112">
          <w:marLeft w:val="0"/>
          <w:marRight w:val="0"/>
          <w:marTop w:val="0"/>
          <w:marBottom w:val="0"/>
          <w:divBdr>
            <w:top w:val="none" w:sz="0" w:space="0" w:color="auto"/>
            <w:left w:val="none" w:sz="0" w:space="0" w:color="auto"/>
            <w:bottom w:val="none" w:sz="0" w:space="0" w:color="auto"/>
            <w:right w:val="none" w:sz="0" w:space="0" w:color="auto"/>
          </w:divBdr>
          <w:divsChild>
            <w:div w:id="213660047">
              <w:marLeft w:val="0"/>
              <w:marRight w:val="0"/>
              <w:marTop w:val="0"/>
              <w:marBottom w:val="0"/>
              <w:divBdr>
                <w:top w:val="none" w:sz="0" w:space="0" w:color="auto"/>
                <w:left w:val="none" w:sz="0" w:space="0" w:color="auto"/>
                <w:bottom w:val="none" w:sz="0" w:space="0" w:color="auto"/>
                <w:right w:val="none" w:sz="0" w:space="0" w:color="auto"/>
              </w:divBdr>
              <w:divsChild>
                <w:div w:id="834149018">
                  <w:marLeft w:val="0"/>
                  <w:marRight w:val="0"/>
                  <w:marTop w:val="0"/>
                  <w:marBottom w:val="0"/>
                  <w:divBdr>
                    <w:top w:val="none" w:sz="0" w:space="0" w:color="auto"/>
                    <w:left w:val="none" w:sz="0" w:space="0" w:color="auto"/>
                    <w:bottom w:val="none" w:sz="0" w:space="0" w:color="auto"/>
                    <w:right w:val="none" w:sz="0" w:space="0" w:color="auto"/>
                  </w:divBdr>
                  <w:divsChild>
                    <w:div w:id="1466583173">
                      <w:marLeft w:val="0"/>
                      <w:marRight w:val="0"/>
                      <w:marTop w:val="0"/>
                      <w:marBottom w:val="0"/>
                      <w:divBdr>
                        <w:top w:val="none" w:sz="0" w:space="0" w:color="auto"/>
                        <w:left w:val="none" w:sz="0" w:space="0" w:color="auto"/>
                        <w:bottom w:val="none" w:sz="0" w:space="0" w:color="auto"/>
                        <w:right w:val="none" w:sz="0" w:space="0" w:color="auto"/>
                      </w:divBdr>
                      <w:divsChild>
                        <w:div w:id="710764190">
                          <w:marLeft w:val="0"/>
                          <w:marRight w:val="0"/>
                          <w:marTop w:val="0"/>
                          <w:marBottom w:val="0"/>
                          <w:divBdr>
                            <w:top w:val="single" w:sz="6" w:space="6" w:color="EEEEEE"/>
                            <w:left w:val="none" w:sz="0" w:space="0" w:color="auto"/>
                            <w:bottom w:val="none" w:sz="0" w:space="0" w:color="auto"/>
                            <w:right w:val="none" w:sz="0" w:space="0" w:color="auto"/>
                          </w:divBdr>
                          <w:divsChild>
                            <w:div w:id="10804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0836">
      <w:bodyDiv w:val="1"/>
      <w:marLeft w:val="0"/>
      <w:marRight w:val="0"/>
      <w:marTop w:val="0"/>
      <w:marBottom w:val="0"/>
      <w:divBdr>
        <w:top w:val="none" w:sz="0" w:space="0" w:color="auto"/>
        <w:left w:val="none" w:sz="0" w:space="0" w:color="auto"/>
        <w:bottom w:val="none" w:sz="0" w:space="0" w:color="auto"/>
        <w:right w:val="none" w:sz="0" w:space="0" w:color="auto"/>
      </w:divBdr>
      <w:divsChild>
        <w:div w:id="535702286">
          <w:marLeft w:val="0"/>
          <w:marRight w:val="0"/>
          <w:marTop w:val="0"/>
          <w:marBottom w:val="0"/>
          <w:divBdr>
            <w:top w:val="none" w:sz="0" w:space="0" w:color="auto"/>
            <w:left w:val="none" w:sz="0" w:space="0" w:color="auto"/>
            <w:bottom w:val="none" w:sz="0" w:space="0" w:color="auto"/>
            <w:right w:val="none" w:sz="0" w:space="0" w:color="auto"/>
          </w:divBdr>
          <w:divsChild>
            <w:div w:id="927807833">
              <w:marLeft w:val="0"/>
              <w:marRight w:val="0"/>
              <w:marTop w:val="0"/>
              <w:marBottom w:val="0"/>
              <w:divBdr>
                <w:top w:val="none" w:sz="0" w:space="0" w:color="auto"/>
                <w:left w:val="none" w:sz="0" w:space="0" w:color="auto"/>
                <w:bottom w:val="none" w:sz="0" w:space="0" w:color="auto"/>
                <w:right w:val="none" w:sz="0" w:space="0" w:color="auto"/>
              </w:divBdr>
              <w:divsChild>
                <w:div w:id="1997225282">
                  <w:marLeft w:val="0"/>
                  <w:marRight w:val="0"/>
                  <w:marTop w:val="0"/>
                  <w:marBottom w:val="0"/>
                  <w:divBdr>
                    <w:top w:val="none" w:sz="0" w:space="0" w:color="auto"/>
                    <w:left w:val="none" w:sz="0" w:space="0" w:color="auto"/>
                    <w:bottom w:val="none" w:sz="0" w:space="0" w:color="auto"/>
                    <w:right w:val="none" w:sz="0" w:space="0" w:color="auto"/>
                  </w:divBdr>
                  <w:divsChild>
                    <w:div w:id="819419329">
                      <w:marLeft w:val="0"/>
                      <w:marRight w:val="0"/>
                      <w:marTop w:val="0"/>
                      <w:marBottom w:val="0"/>
                      <w:divBdr>
                        <w:top w:val="none" w:sz="0" w:space="0" w:color="auto"/>
                        <w:left w:val="none" w:sz="0" w:space="0" w:color="auto"/>
                        <w:bottom w:val="none" w:sz="0" w:space="0" w:color="auto"/>
                        <w:right w:val="none" w:sz="0" w:space="0" w:color="auto"/>
                      </w:divBdr>
                      <w:divsChild>
                        <w:div w:id="836649736">
                          <w:marLeft w:val="0"/>
                          <w:marRight w:val="0"/>
                          <w:marTop w:val="0"/>
                          <w:marBottom w:val="0"/>
                          <w:divBdr>
                            <w:top w:val="single" w:sz="6" w:space="6" w:color="EEEEEE"/>
                            <w:left w:val="none" w:sz="0" w:space="0" w:color="auto"/>
                            <w:bottom w:val="none" w:sz="0" w:space="0" w:color="auto"/>
                            <w:right w:val="none" w:sz="0" w:space="0" w:color="auto"/>
                          </w:divBdr>
                          <w:divsChild>
                            <w:div w:id="5169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239745">
      <w:bodyDiv w:val="1"/>
      <w:marLeft w:val="0"/>
      <w:marRight w:val="0"/>
      <w:marTop w:val="0"/>
      <w:marBottom w:val="0"/>
      <w:divBdr>
        <w:top w:val="none" w:sz="0" w:space="0" w:color="auto"/>
        <w:left w:val="none" w:sz="0" w:space="0" w:color="auto"/>
        <w:bottom w:val="none" w:sz="0" w:space="0" w:color="auto"/>
        <w:right w:val="none" w:sz="0" w:space="0" w:color="auto"/>
      </w:divBdr>
    </w:div>
    <w:div w:id="1530949081">
      <w:bodyDiv w:val="1"/>
      <w:marLeft w:val="0"/>
      <w:marRight w:val="0"/>
      <w:marTop w:val="0"/>
      <w:marBottom w:val="0"/>
      <w:divBdr>
        <w:top w:val="none" w:sz="0" w:space="0" w:color="auto"/>
        <w:left w:val="none" w:sz="0" w:space="0" w:color="auto"/>
        <w:bottom w:val="none" w:sz="0" w:space="0" w:color="auto"/>
        <w:right w:val="none" w:sz="0" w:space="0" w:color="auto"/>
      </w:divBdr>
      <w:divsChild>
        <w:div w:id="1342665782">
          <w:marLeft w:val="0"/>
          <w:marRight w:val="0"/>
          <w:marTop w:val="0"/>
          <w:marBottom w:val="0"/>
          <w:divBdr>
            <w:top w:val="none" w:sz="0" w:space="0" w:color="auto"/>
            <w:left w:val="none" w:sz="0" w:space="0" w:color="auto"/>
            <w:bottom w:val="none" w:sz="0" w:space="0" w:color="auto"/>
            <w:right w:val="none" w:sz="0" w:space="0" w:color="auto"/>
          </w:divBdr>
          <w:divsChild>
            <w:div w:id="1059203414">
              <w:marLeft w:val="0"/>
              <w:marRight w:val="0"/>
              <w:marTop w:val="0"/>
              <w:marBottom w:val="0"/>
              <w:divBdr>
                <w:top w:val="none" w:sz="0" w:space="0" w:color="auto"/>
                <w:left w:val="none" w:sz="0" w:space="0" w:color="auto"/>
                <w:bottom w:val="none" w:sz="0" w:space="0" w:color="auto"/>
                <w:right w:val="none" w:sz="0" w:space="0" w:color="auto"/>
              </w:divBdr>
              <w:divsChild>
                <w:div w:id="302471509">
                  <w:marLeft w:val="0"/>
                  <w:marRight w:val="0"/>
                  <w:marTop w:val="0"/>
                  <w:marBottom w:val="0"/>
                  <w:divBdr>
                    <w:top w:val="none" w:sz="0" w:space="0" w:color="auto"/>
                    <w:left w:val="none" w:sz="0" w:space="0" w:color="auto"/>
                    <w:bottom w:val="none" w:sz="0" w:space="0" w:color="auto"/>
                    <w:right w:val="none" w:sz="0" w:space="0" w:color="auto"/>
                  </w:divBdr>
                  <w:divsChild>
                    <w:div w:id="1698116468">
                      <w:marLeft w:val="0"/>
                      <w:marRight w:val="0"/>
                      <w:marTop w:val="0"/>
                      <w:marBottom w:val="0"/>
                      <w:divBdr>
                        <w:top w:val="none" w:sz="0" w:space="0" w:color="auto"/>
                        <w:left w:val="none" w:sz="0" w:space="0" w:color="auto"/>
                        <w:bottom w:val="none" w:sz="0" w:space="0" w:color="auto"/>
                        <w:right w:val="none" w:sz="0" w:space="0" w:color="auto"/>
                      </w:divBdr>
                      <w:divsChild>
                        <w:div w:id="1947956228">
                          <w:marLeft w:val="0"/>
                          <w:marRight w:val="0"/>
                          <w:marTop w:val="0"/>
                          <w:marBottom w:val="0"/>
                          <w:divBdr>
                            <w:top w:val="single" w:sz="6" w:space="6" w:color="EEEEEE"/>
                            <w:left w:val="none" w:sz="0" w:space="0" w:color="auto"/>
                            <w:bottom w:val="none" w:sz="0" w:space="0" w:color="auto"/>
                            <w:right w:val="none" w:sz="0" w:space="0" w:color="auto"/>
                          </w:divBdr>
                          <w:divsChild>
                            <w:div w:id="477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07575">
      <w:bodyDiv w:val="1"/>
      <w:marLeft w:val="0"/>
      <w:marRight w:val="0"/>
      <w:marTop w:val="0"/>
      <w:marBottom w:val="0"/>
      <w:divBdr>
        <w:top w:val="none" w:sz="0" w:space="0" w:color="auto"/>
        <w:left w:val="none" w:sz="0" w:space="0" w:color="auto"/>
        <w:bottom w:val="none" w:sz="0" w:space="0" w:color="auto"/>
        <w:right w:val="none" w:sz="0" w:space="0" w:color="auto"/>
      </w:divBdr>
    </w:div>
    <w:div w:id="1607882810">
      <w:bodyDiv w:val="1"/>
      <w:marLeft w:val="0"/>
      <w:marRight w:val="0"/>
      <w:marTop w:val="0"/>
      <w:marBottom w:val="0"/>
      <w:divBdr>
        <w:top w:val="none" w:sz="0" w:space="0" w:color="auto"/>
        <w:left w:val="none" w:sz="0" w:space="0" w:color="auto"/>
        <w:bottom w:val="none" w:sz="0" w:space="0" w:color="auto"/>
        <w:right w:val="none" w:sz="0" w:space="0" w:color="auto"/>
      </w:divBdr>
      <w:divsChild>
        <w:div w:id="1404139654">
          <w:marLeft w:val="0"/>
          <w:marRight w:val="0"/>
          <w:marTop w:val="0"/>
          <w:marBottom w:val="0"/>
          <w:divBdr>
            <w:top w:val="none" w:sz="0" w:space="0" w:color="auto"/>
            <w:left w:val="none" w:sz="0" w:space="0" w:color="auto"/>
            <w:bottom w:val="none" w:sz="0" w:space="0" w:color="auto"/>
            <w:right w:val="none" w:sz="0" w:space="0" w:color="auto"/>
          </w:divBdr>
          <w:divsChild>
            <w:div w:id="890727090">
              <w:marLeft w:val="0"/>
              <w:marRight w:val="0"/>
              <w:marTop w:val="0"/>
              <w:marBottom w:val="0"/>
              <w:divBdr>
                <w:top w:val="none" w:sz="0" w:space="0" w:color="auto"/>
                <w:left w:val="none" w:sz="0" w:space="0" w:color="auto"/>
                <w:bottom w:val="none" w:sz="0" w:space="0" w:color="auto"/>
                <w:right w:val="none" w:sz="0" w:space="0" w:color="auto"/>
              </w:divBdr>
              <w:divsChild>
                <w:div w:id="1546721530">
                  <w:marLeft w:val="0"/>
                  <w:marRight w:val="0"/>
                  <w:marTop w:val="0"/>
                  <w:marBottom w:val="0"/>
                  <w:divBdr>
                    <w:top w:val="none" w:sz="0" w:space="0" w:color="auto"/>
                    <w:left w:val="none" w:sz="0" w:space="0" w:color="auto"/>
                    <w:bottom w:val="none" w:sz="0" w:space="0" w:color="auto"/>
                    <w:right w:val="none" w:sz="0" w:space="0" w:color="auto"/>
                  </w:divBdr>
                  <w:divsChild>
                    <w:div w:id="1632401048">
                      <w:marLeft w:val="0"/>
                      <w:marRight w:val="0"/>
                      <w:marTop w:val="0"/>
                      <w:marBottom w:val="0"/>
                      <w:divBdr>
                        <w:top w:val="none" w:sz="0" w:space="0" w:color="auto"/>
                        <w:left w:val="none" w:sz="0" w:space="0" w:color="auto"/>
                        <w:bottom w:val="none" w:sz="0" w:space="0" w:color="auto"/>
                        <w:right w:val="none" w:sz="0" w:space="0" w:color="auto"/>
                      </w:divBdr>
                      <w:divsChild>
                        <w:div w:id="705105270">
                          <w:marLeft w:val="0"/>
                          <w:marRight w:val="0"/>
                          <w:marTop w:val="0"/>
                          <w:marBottom w:val="0"/>
                          <w:divBdr>
                            <w:top w:val="single" w:sz="6" w:space="6" w:color="EEEEEE"/>
                            <w:left w:val="none" w:sz="0" w:space="0" w:color="auto"/>
                            <w:bottom w:val="none" w:sz="0" w:space="0" w:color="auto"/>
                            <w:right w:val="none" w:sz="0" w:space="0" w:color="auto"/>
                          </w:divBdr>
                          <w:divsChild>
                            <w:div w:id="11072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34715">
      <w:bodyDiv w:val="1"/>
      <w:marLeft w:val="0"/>
      <w:marRight w:val="0"/>
      <w:marTop w:val="0"/>
      <w:marBottom w:val="0"/>
      <w:divBdr>
        <w:top w:val="none" w:sz="0" w:space="0" w:color="auto"/>
        <w:left w:val="none" w:sz="0" w:space="0" w:color="auto"/>
        <w:bottom w:val="none" w:sz="0" w:space="0" w:color="auto"/>
        <w:right w:val="none" w:sz="0" w:space="0" w:color="auto"/>
      </w:divBdr>
    </w:div>
    <w:div w:id="1768888899">
      <w:bodyDiv w:val="1"/>
      <w:marLeft w:val="0"/>
      <w:marRight w:val="0"/>
      <w:marTop w:val="0"/>
      <w:marBottom w:val="0"/>
      <w:divBdr>
        <w:top w:val="none" w:sz="0" w:space="0" w:color="auto"/>
        <w:left w:val="none" w:sz="0" w:space="0" w:color="auto"/>
        <w:bottom w:val="none" w:sz="0" w:space="0" w:color="auto"/>
        <w:right w:val="none" w:sz="0" w:space="0" w:color="auto"/>
      </w:divBdr>
    </w:div>
    <w:div w:id="1881479392">
      <w:bodyDiv w:val="1"/>
      <w:marLeft w:val="0"/>
      <w:marRight w:val="0"/>
      <w:marTop w:val="0"/>
      <w:marBottom w:val="0"/>
      <w:divBdr>
        <w:top w:val="none" w:sz="0" w:space="0" w:color="auto"/>
        <w:left w:val="none" w:sz="0" w:space="0" w:color="auto"/>
        <w:bottom w:val="none" w:sz="0" w:space="0" w:color="auto"/>
        <w:right w:val="none" w:sz="0" w:space="0" w:color="auto"/>
      </w:divBdr>
    </w:div>
    <w:div w:id="19904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hyperlink" Target="https://ghr.nlm.nih.gov/art/large/celllysosomes.jpeg" TargetMode="External"/><Relationship Id="rId55" Type="http://schemas.openxmlformats.org/officeDocument/2006/relationships/fontTable" Target="fontTable.xm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image" Target="media/image4.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image" Target="media/image9.jpeg"/><Relationship Id="rId53" Type="http://schemas.openxmlformats.org/officeDocument/2006/relationships/image" Target="media/image14.png"/><Relationship Id="rId58" Type="http://schemas.openxmlformats.org/officeDocument/2006/relationships/customXml" Target="../customXml/item2.xml"/><Relationship Id="rId5"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hyperlink" Target="https://ghr.nlm.nih.gov/art/large/nerve-cell.jpeg"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10.jpeg"/><Relationship Id="rId59" Type="http://schemas.openxmlformats.org/officeDocument/2006/relationships/customXml" Target="../customXml/item3.xm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about:blank" TargetMode="External"/><Relationship Id="rId23" Type="http://schemas.openxmlformats.org/officeDocument/2006/relationships/image" Target="media/image3.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https://ghr.nlm.nih.gov/gene/HEXA" TargetMode="External"/><Relationship Id="rId57" Type="http://schemas.openxmlformats.org/officeDocument/2006/relationships/customXml" Target="../customXml/item1.xml"/><Relationship Id="rId10" Type="http://schemas.openxmlformats.org/officeDocument/2006/relationships/hyperlink" Target="about:blank" TargetMode="External"/><Relationship Id="rId31" Type="http://schemas.openxmlformats.org/officeDocument/2006/relationships/image" Target="media/image5.jpeg"/><Relationship Id="rId44" Type="http://schemas.openxmlformats.org/officeDocument/2006/relationships/image" Target="media/image8.jpeg"/><Relationship Id="rId5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21ED64-50F3-4E1D-B784-490B917D29CF}"/>
</file>

<file path=customXml/itemProps2.xml><?xml version="1.0" encoding="utf-8"?>
<ds:datastoreItem xmlns:ds="http://schemas.openxmlformats.org/officeDocument/2006/customXml" ds:itemID="{06BED209-E576-4EE3-92D7-CAE402753618}"/>
</file>

<file path=customXml/itemProps3.xml><?xml version="1.0" encoding="utf-8"?>
<ds:datastoreItem xmlns:ds="http://schemas.openxmlformats.org/officeDocument/2006/customXml" ds:itemID="{61FB2022-49E6-4DB5-A164-6988AB40E7C7}"/>
</file>

<file path=docProps/app.xml><?xml version="1.0" encoding="utf-8"?>
<Properties xmlns="http://schemas.openxmlformats.org/officeDocument/2006/extended-properties" xmlns:vt="http://schemas.openxmlformats.org/officeDocument/2006/docPropsVTypes">
  <Template>Normal</Template>
  <TotalTime>0</TotalTime>
  <Pages>9</Pages>
  <Words>2349</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15713</CharactersWithSpaces>
  <SharedDoc>false</SharedDoc>
  <HLinks>
    <vt:vector size="198" baseType="variant">
      <vt:variant>
        <vt:i4>1376327</vt:i4>
      </vt:variant>
      <vt:variant>
        <vt:i4>90</vt:i4>
      </vt:variant>
      <vt:variant>
        <vt:i4>0</vt:i4>
      </vt:variant>
      <vt:variant>
        <vt:i4>5</vt:i4>
      </vt:variant>
      <vt:variant>
        <vt:lpwstr>http://en.wikipedia.org/wiki/Phosphatidylglycerol</vt:lpwstr>
      </vt:variant>
      <vt:variant>
        <vt:lpwstr/>
      </vt:variant>
      <vt:variant>
        <vt:i4>852040</vt:i4>
      </vt:variant>
      <vt:variant>
        <vt:i4>87</vt:i4>
      </vt:variant>
      <vt:variant>
        <vt:i4>0</vt:i4>
      </vt:variant>
      <vt:variant>
        <vt:i4>5</vt:i4>
      </vt:variant>
      <vt:variant>
        <vt:lpwstr>http://en.wikipedia.org/wiki/Phosphatidylethanolamine</vt:lpwstr>
      </vt:variant>
      <vt:variant>
        <vt:lpwstr/>
      </vt:variant>
      <vt:variant>
        <vt:i4>7209014</vt:i4>
      </vt:variant>
      <vt:variant>
        <vt:i4>84</vt:i4>
      </vt:variant>
      <vt:variant>
        <vt:i4>0</vt:i4>
      </vt:variant>
      <vt:variant>
        <vt:i4>5</vt:i4>
      </vt:variant>
      <vt:variant>
        <vt:lpwstr>http://en.wikipedia.org/wiki/Phosphatidylserine</vt:lpwstr>
      </vt:variant>
      <vt:variant>
        <vt:lpwstr/>
      </vt:variant>
      <vt:variant>
        <vt:i4>1245256</vt:i4>
      </vt:variant>
      <vt:variant>
        <vt:i4>81</vt:i4>
      </vt:variant>
      <vt:variant>
        <vt:i4>0</vt:i4>
      </vt:variant>
      <vt:variant>
        <vt:i4>5</vt:i4>
      </vt:variant>
      <vt:variant>
        <vt:lpwstr>http://en.wikipedia.org/wiki/Flippase</vt:lpwstr>
      </vt:variant>
      <vt:variant>
        <vt:lpwstr/>
      </vt:variant>
      <vt:variant>
        <vt:i4>8257578</vt:i4>
      </vt:variant>
      <vt:variant>
        <vt:i4>78</vt:i4>
      </vt:variant>
      <vt:variant>
        <vt:i4>0</vt:i4>
      </vt:variant>
      <vt:variant>
        <vt:i4>5</vt:i4>
      </vt:variant>
      <vt:variant>
        <vt:lpwstr>http://en.wikipedia.org/wiki/Sphingomyelin</vt:lpwstr>
      </vt:variant>
      <vt:variant>
        <vt:lpwstr/>
      </vt:variant>
      <vt:variant>
        <vt:i4>65616</vt:i4>
      </vt:variant>
      <vt:variant>
        <vt:i4>75</vt:i4>
      </vt:variant>
      <vt:variant>
        <vt:i4>0</vt:i4>
      </vt:variant>
      <vt:variant>
        <vt:i4>5</vt:i4>
      </vt:variant>
      <vt:variant>
        <vt:lpwstr>http://en.wikipedia.org/wiki/Phosphatidylcholine</vt:lpwstr>
      </vt:variant>
      <vt:variant>
        <vt:lpwstr/>
      </vt:variant>
      <vt:variant>
        <vt:i4>65619</vt:i4>
      </vt:variant>
      <vt:variant>
        <vt:i4>72</vt:i4>
      </vt:variant>
      <vt:variant>
        <vt:i4>0</vt:i4>
      </vt:variant>
      <vt:variant>
        <vt:i4>5</vt:i4>
      </vt:variant>
      <vt:variant>
        <vt:lpwstr>http://en.wikipedia.org/wiki/Phosphatidylinositol</vt:lpwstr>
      </vt:variant>
      <vt:variant>
        <vt:lpwstr/>
      </vt:variant>
      <vt:variant>
        <vt:i4>7209014</vt:i4>
      </vt:variant>
      <vt:variant>
        <vt:i4>69</vt:i4>
      </vt:variant>
      <vt:variant>
        <vt:i4>0</vt:i4>
      </vt:variant>
      <vt:variant>
        <vt:i4>5</vt:i4>
      </vt:variant>
      <vt:variant>
        <vt:lpwstr>http://en.wikipedia.org/wiki/Phosphatidylserine</vt:lpwstr>
      </vt:variant>
      <vt:variant>
        <vt:lpwstr/>
      </vt:variant>
      <vt:variant>
        <vt:i4>852040</vt:i4>
      </vt:variant>
      <vt:variant>
        <vt:i4>66</vt:i4>
      </vt:variant>
      <vt:variant>
        <vt:i4>0</vt:i4>
      </vt:variant>
      <vt:variant>
        <vt:i4>5</vt:i4>
      </vt:variant>
      <vt:variant>
        <vt:lpwstr>http://en.wikipedia.org/wiki/Phosphatidylethanolamine</vt:lpwstr>
      </vt:variant>
      <vt:variant>
        <vt:lpwstr/>
      </vt:variant>
      <vt:variant>
        <vt:i4>1572950</vt:i4>
      </vt:variant>
      <vt:variant>
        <vt:i4>63</vt:i4>
      </vt:variant>
      <vt:variant>
        <vt:i4>0</vt:i4>
      </vt:variant>
      <vt:variant>
        <vt:i4>5</vt:i4>
      </vt:variant>
      <vt:variant>
        <vt:lpwstr>http://en.wikipedia.org/wiki/Erythrocyte</vt:lpwstr>
      </vt:variant>
      <vt:variant>
        <vt:lpwstr/>
      </vt:variant>
      <vt:variant>
        <vt:i4>6619194</vt:i4>
      </vt:variant>
      <vt:variant>
        <vt:i4>60</vt:i4>
      </vt:variant>
      <vt:variant>
        <vt:i4>0</vt:i4>
      </vt:variant>
      <vt:variant>
        <vt:i4>5</vt:i4>
      </vt:variant>
      <vt:variant>
        <vt:lpwstr>http://en.wikipedia.org/wiki/Zwitterion</vt:lpwstr>
      </vt:variant>
      <vt:variant>
        <vt:lpwstr/>
      </vt:variant>
      <vt:variant>
        <vt:i4>65616</vt:i4>
      </vt:variant>
      <vt:variant>
        <vt:i4>57</vt:i4>
      </vt:variant>
      <vt:variant>
        <vt:i4>0</vt:i4>
      </vt:variant>
      <vt:variant>
        <vt:i4>5</vt:i4>
      </vt:variant>
      <vt:variant>
        <vt:lpwstr>http://en.wikipedia.org/wiki/Phosphatidylcholine</vt:lpwstr>
      </vt:variant>
      <vt:variant>
        <vt:lpwstr/>
      </vt:variant>
      <vt:variant>
        <vt:i4>1835080</vt:i4>
      </vt:variant>
      <vt:variant>
        <vt:i4>54</vt:i4>
      </vt:variant>
      <vt:variant>
        <vt:i4>0</vt:i4>
      </vt:variant>
      <vt:variant>
        <vt:i4>5</vt:i4>
      </vt:variant>
      <vt:variant>
        <vt:lpwstr>http://en.wikipedia.org/wiki/Cholesterol</vt:lpwstr>
      </vt:variant>
      <vt:variant>
        <vt:lpwstr/>
      </vt:variant>
      <vt:variant>
        <vt:i4>6684723</vt:i4>
      </vt:variant>
      <vt:variant>
        <vt:i4>51</vt:i4>
      </vt:variant>
      <vt:variant>
        <vt:i4>0</vt:i4>
      </vt:variant>
      <vt:variant>
        <vt:i4>5</vt:i4>
      </vt:variant>
      <vt:variant>
        <vt:lpwstr>http://en.wikipedia.org/wiki/Sterol</vt:lpwstr>
      </vt:variant>
      <vt:variant>
        <vt:lpwstr/>
      </vt:variant>
      <vt:variant>
        <vt:i4>8257578</vt:i4>
      </vt:variant>
      <vt:variant>
        <vt:i4>48</vt:i4>
      </vt:variant>
      <vt:variant>
        <vt:i4>0</vt:i4>
      </vt:variant>
      <vt:variant>
        <vt:i4>5</vt:i4>
      </vt:variant>
      <vt:variant>
        <vt:lpwstr>http://en.wikipedia.org/wiki/Sphingomyelin</vt:lpwstr>
      </vt:variant>
      <vt:variant>
        <vt:lpwstr/>
      </vt:variant>
      <vt:variant>
        <vt:i4>2031706</vt:i4>
      </vt:variant>
      <vt:variant>
        <vt:i4>45</vt:i4>
      </vt:variant>
      <vt:variant>
        <vt:i4>0</vt:i4>
      </vt:variant>
      <vt:variant>
        <vt:i4>5</vt:i4>
      </vt:variant>
      <vt:variant>
        <vt:lpwstr>http://en.wikipedia.org/wiki/Phospholipid</vt:lpwstr>
      </vt:variant>
      <vt:variant>
        <vt:lpwstr/>
      </vt:variant>
      <vt:variant>
        <vt:i4>4980748</vt:i4>
      </vt:variant>
      <vt:variant>
        <vt:i4>42</vt:i4>
      </vt:variant>
      <vt:variant>
        <vt:i4>0</vt:i4>
      </vt:variant>
      <vt:variant>
        <vt:i4>5</vt:i4>
      </vt:variant>
      <vt:variant>
        <vt:lpwstr>http://en.wikipedia.org/wiki/Integral_membrane_protein</vt:lpwstr>
      </vt:variant>
      <vt:variant>
        <vt:lpwstr/>
      </vt:variant>
      <vt:variant>
        <vt:i4>1835080</vt:i4>
      </vt:variant>
      <vt:variant>
        <vt:i4>39</vt:i4>
      </vt:variant>
      <vt:variant>
        <vt:i4>0</vt:i4>
      </vt:variant>
      <vt:variant>
        <vt:i4>5</vt:i4>
      </vt:variant>
      <vt:variant>
        <vt:lpwstr>http://en.wikipedia.org/wiki/Cholesterol</vt:lpwstr>
      </vt:variant>
      <vt:variant>
        <vt:lpwstr/>
      </vt:variant>
      <vt:variant>
        <vt:i4>2687044</vt:i4>
      </vt:variant>
      <vt:variant>
        <vt:i4>36</vt:i4>
      </vt:variant>
      <vt:variant>
        <vt:i4>0</vt:i4>
      </vt:variant>
      <vt:variant>
        <vt:i4>5</vt:i4>
      </vt:variant>
      <vt:variant>
        <vt:lpwstr>http://en.wikipedia.org/wiki/Biological_membrane</vt:lpwstr>
      </vt:variant>
      <vt:variant>
        <vt:lpwstr/>
      </vt:variant>
      <vt:variant>
        <vt:i4>1507454</vt:i4>
      </vt:variant>
      <vt:variant>
        <vt:i4>33</vt:i4>
      </vt:variant>
      <vt:variant>
        <vt:i4>0</vt:i4>
      </vt:variant>
      <vt:variant>
        <vt:i4>5</vt:i4>
      </vt:variant>
      <vt:variant>
        <vt:lpwstr>http://en.wikipedia.org/wiki/Ion_transporter</vt:lpwstr>
      </vt:variant>
      <vt:variant>
        <vt:lpwstr/>
      </vt:variant>
      <vt:variant>
        <vt:i4>7274549</vt:i4>
      </vt:variant>
      <vt:variant>
        <vt:i4>30</vt:i4>
      </vt:variant>
      <vt:variant>
        <vt:i4>0</vt:i4>
      </vt:variant>
      <vt:variant>
        <vt:i4>5</vt:i4>
      </vt:variant>
      <vt:variant>
        <vt:lpwstr>http://en.wikipedia.org/wiki/PH</vt:lpwstr>
      </vt:variant>
      <vt:variant>
        <vt:lpwstr/>
      </vt:variant>
      <vt:variant>
        <vt:i4>1769550</vt:i4>
      </vt:variant>
      <vt:variant>
        <vt:i4>27</vt:i4>
      </vt:variant>
      <vt:variant>
        <vt:i4>0</vt:i4>
      </vt:variant>
      <vt:variant>
        <vt:i4>5</vt:i4>
      </vt:variant>
      <vt:variant>
        <vt:lpwstr>http://en.wikipedia.org/wiki/Hydrophilic</vt:lpwstr>
      </vt:variant>
      <vt:variant>
        <vt:lpwstr/>
      </vt:variant>
      <vt:variant>
        <vt:i4>7602235</vt:i4>
      </vt:variant>
      <vt:variant>
        <vt:i4>24</vt:i4>
      </vt:variant>
      <vt:variant>
        <vt:i4>0</vt:i4>
      </vt:variant>
      <vt:variant>
        <vt:i4>5</vt:i4>
      </vt:variant>
      <vt:variant>
        <vt:lpwstr>http://en.wikipedia.org/wiki/Nanometer</vt:lpwstr>
      </vt:variant>
      <vt:variant>
        <vt:lpwstr/>
      </vt:variant>
      <vt:variant>
        <vt:i4>720986</vt:i4>
      </vt:variant>
      <vt:variant>
        <vt:i4>21</vt:i4>
      </vt:variant>
      <vt:variant>
        <vt:i4>0</vt:i4>
      </vt:variant>
      <vt:variant>
        <vt:i4>5</vt:i4>
      </vt:variant>
      <vt:variant>
        <vt:lpwstr>http://en.wikipedia.org/wiki/Protein</vt:lpwstr>
      </vt:variant>
      <vt:variant>
        <vt:lpwstr/>
      </vt:variant>
      <vt:variant>
        <vt:i4>1572954</vt:i4>
      </vt:variant>
      <vt:variant>
        <vt:i4>18</vt:i4>
      </vt:variant>
      <vt:variant>
        <vt:i4>0</vt:i4>
      </vt:variant>
      <vt:variant>
        <vt:i4>5</vt:i4>
      </vt:variant>
      <vt:variant>
        <vt:lpwstr>http://en.wikipedia.org/wiki/Ion</vt:lpwstr>
      </vt:variant>
      <vt:variant>
        <vt:lpwstr/>
      </vt:variant>
      <vt:variant>
        <vt:i4>2293844</vt:i4>
      </vt:variant>
      <vt:variant>
        <vt:i4>15</vt:i4>
      </vt:variant>
      <vt:variant>
        <vt:i4>0</vt:i4>
      </vt:variant>
      <vt:variant>
        <vt:i4>5</vt:i4>
      </vt:variant>
      <vt:variant>
        <vt:lpwstr>http://en.wikipedia.org/wiki/Cell_nucleus</vt:lpwstr>
      </vt:variant>
      <vt:variant>
        <vt:lpwstr/>
      </vt:variant>
      <vt:variant>
        <vt:i4>1376348</vt:i4>
      </vt:variant>
      <vt:variant>
        <vt:i4>12</vt:i4>
      </vt:variant>
      <vt:variant>
        <vt:i4>0</vt:i4>
      </vt:variant>
      <vt:variant>
        <vt:i4>5</vt:i4>
      </vt:variant>
      <vt:variant>
        <vt:lpwstr>http://en.wikipedia.org/wiki/Life</vt:lpwstr>
      </vt:variant>
      <vt:variant>
        <vt:lpwstr/>
      </vt:variant>
      <vt:variant>
        <vt:i4>4980768</vt:i4>
      </vt:variant>
      <vt:variant>
        <vt:i4>9</vt:i4>
      </vt:variant>
      <vt:variant>
        <vt:i4>0</vt:i4>
      </vt:variant>
      <vt:variant>
        <vt:i4>5</vt:i4>
      </vt:variant>
      <vt:variant>
        <vt:lpwstr>http://en.wikipedia.org/wiki/Cell_membrane</vt:lpwstr>
      </vt:variant>
      <vt:variant>
        <vt:lpwstr/>
      </vt:variant>
      <vt:variant>
        <vt:i4>5505142</vt:i4>
      </vt:variant>
      <vt:variant>
        <vt:i4>6</vt:i4>
      </vt:variant>
      <vt:variant>
        <vt:i4>0</vt:i4>
      </vt:variant>
      <vt:variant>
        <vt:i4>5</vt:i4>
      </vt:variant>
      <vt:variant>
        <vt:lpwstr>http://en.wikipedia.org/wiki/Cell_(biology)</vt:lpwstr>
      </vt:variant>
      <vt:variant>
        <vt:lpwstr/>
      </vt:variant>
      <vt:variant>
        <vt:i4>1114186</vt:i4>
      </vt:variant>
      <vt:variant>
        <vt:i4>3</vt:i4>
      </vt:variant>
      <vt:variant>
        <vt:i4>0</vt:i4>
      </vt:variant>
      <vt:variant>
        <vt:i4>5</vt:i4>
      </vt:variant>
      <vt:variant>
        <vt:lpwstr>http://en.wikipedia.org/wiki/Molecule</vt:lpwstr>
      </vt:variant>
      <vt:variant>
        <vt:lpwstr/>
      </vt:variant>
      <vt:variant>
        <vt:i4>6750261</vt:i4>
      </vt:variant>
      <vt:variant>
        <vt:i4>0</vt:i4>
      </vt:variant>
      <vt:variant>
        <vt:i4>0</vt:i4>
      </vt:variant>
      <vt:variant>
        <vt:i4>5</vt:i4>
      </vt:variant>
      <vt:variant>
        <vt:lpwstr>http://en.wikipedia.org/wiki/Lipid</vt:lpwstr>
      </vt:variant>
      <vt:variant>
        <vt:lpwstr/>
      </vt:variant>
      <vt:variant>
        <vt:i4>3276917</vt:i4>
      </vt:variant>
      <vt:variant>
        <vt:i4>-1</vt:i4>
      </vt:variant>
      <vt:variant>
        <vt:i4>1027</vt:i4>
      </vt:variant>
      <vt:variant>
        <vt:i4>4</vt:i4>
      </vt:variant>
      <vt:variant>
        <vt:lpwstr>http://www.google.com/url?sa=i&amp;rct=j&amp;q=&amp;esrc=s&amp;frm=1&amp;source=images&amp;cd=&amp;cad=rja&amp;docid=CLiEPpeB6VbzUM&amp;tbnid=kD2XFXUER9408M:&amp;ved=0CAUQjRw&amp;url=http://medicoreview.blogspot.com/2012/07/cell-membrane-cell-membrane-is-8-10nm.html&amp;ei=BvwRU5OqHaqR2wXsi4G4DA&amp;psig=AFQjCNH27ydulwZs4SUCmC-7Ym8lepCyIA&amp;ust=1393773612216866</vt:lpwstr>
      </vt:variant>
      <vt:variant>
        <vt:lpwstr/>
      </vt:variant>
      <vt:variant>
        <vt:i4>3604516</vt:i4>
      </vt:variant>
      <vt:variant>
        <vt:i4>-1</vt:i4>
      </vt:variant>
      <vt:variant>
        <vt:i4>1030</vt:i4>
      </vt:variant>
      <vt:variant>
        <vt:i4>4</vt:i4>
      </vt:variant>
      <vt:variant>
        <vt:lpwstr>http://www.google.com/url?sa=i&amp;rct=j&amp;q=&amp;esrc=s&amp;frm=1&amp;source=images&amp;cd=&amp;cad=rja&amp;docid=0YDg-k8S7eWSjM&amp;tbnid=9OsHmtAV5anHzM:&amp;ved=&amp;url=http://www.shmoop.com/biology-cells/plasma-membrane.html&amp;ei=bQ4SU4GrI8ru2AXXtIAI&amp;psig=AFQjCNFKQrUTsq9L1X-AnGBYuqm1YIJr5g&amp;ust=1393778670111144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paul wissmann</cp:lastModifiedBy>
  <cp:revision>2</cp:revision>
  <dcterms:created xsi:type="dcterms:W3CDTF">2020-07-04T23:53:00Z</dcterms:created>
  <dcterms:modified xsi:type="dcterms:W3CDTF">2020-07-04T23:53:00Z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17999400</vt:r8>
  </property>
</Properties>
</file>