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0791F" w14:textId="77777777" w:rsidR="00C8263A" w:rsidRPr="00D85EB5" w:rsidRDefault="00D85EB5" w:rsidP="00D85EB5">
      <w:pPr>
        <w:jc w:val="center"/>
        <w:rPr>
          <w:b/>
          <w:bCs/>
          <w:sz w:val="32"/>
          <w:szCs w:val="32"/>
          <w:u w:val="single"/>
        </w:rPr>
      </w:pPr>
      <w:r w:rsidRPr="00D85EB5">
        <w:rPr>
          <w:b/>
          <w:bCs/>
          <w:sz w:val="32"/>
          <w:szCs w:val="32"/>
          <w:u w:val="single"/>
        </w:rPr>
        <w:t>BLOOD</w:t>
      </w:r>
    </w:p>
    <w:p w14:paraId="1DD39393" w14:textId="77777777" w:rsidR="00991562" w:rsidRDefault="00991562" w:rsidP="00991562">
      <w:r>
        <w:t xml:space="preserve">Very simplified but nice looking:   </w:t>
      </w:r>
      <w:hyperlink r:id="rId5" w:history="1">
        <w:r>
          <w:rPr>
            <w:rStyle w:val="Hyperlink"/>
          </w:rPr>
          <w:t>https://www.youtube.com/watch?v=VSVYgivfs9c</w:t>
        </w:r>
      </w:hyperlink>
    </w:p>
    <w:p w14:paraId="58D124CD" w14:textId="77777777" w:rsidR="00991562" w:rsidRDefault="00991562" w:rsidP="00991562">
      <w:r>
        <w:t xml:space="preserve">I have no idea what he is, but since he makes me wonder what the animator was thinking and I like his voice and it is informative, I’ll link to it:  </w:t>
      </w:r>
      <w:hyperlink r:id="rId6" w:history="1">
        <w:r>
          <w:rPr>
            <w:rStyle w:val="Hyperlink"/>
          </w:rPr>
          <w:t>https://www.youtube.com/watch?v=qrE6Y0Se8bw</w:t>
        </w:r>
      </w:hyperlink>
    </w:p>
    <w:p w14:paraId="6A7DA15D" w14:textId="77777777" w:rsidR="00991562" w:rsidRDefault="00991562" w:rsidP="00D85EB5"/>
    <w:p w14:paraId="70A46544" w14:textId="2E3B9135" w:rsidR="00D85EB5" w:rsidRDefault="00D85EB5" w:rsidP="00D85EB5">
      <w:r>
        <w:t>What is in blood? Well there is the fl</w:t>
      </w:r>
      <w:r w:rsidR="00FF371E">
        <w:t>ui</w:t>
      </w:r>
      <w:r>
        <w:t>d component, the blood plasma. Floating in that blood plasma is ‘stuff’.</w:t>
      </w:r>
    </w:p>
    <w:p w14:paraId="6DCDE4E6" w14:textId="77777777" w:rsidR="00673C79" w:rsidRDefault="00D85EB5" w:rsidP="00D85EB5">
      <w:r>
        <w:t xml:space="preserve">Big ‘stuff’, medium sized ‘stuff’ and small ‘stuff’. </w:t>
      </w:r>
    </w:p>
    <w:p w14:paraId="0ED34DDC" w14:textId="77777777" w:rsidR="00673C79" w:rsidRPr="00991562" w:rsidRDefault="00D85EB5" w:rsidP="00D85EB5">
      <w:pPr>
        <w:rPr>
          <w:b/>
          <w:bCs/>
        </w:rPr>
      </w:pPr>
      <w:r w:rsidRPr="00991562">
        <w:rPr>
          <w:b/>
          <w:bCs/>
        </w:rPr>
        <w:t xml:space="preserve">What would be the big ‘stuff’? </w:t>
      </w:r>
    </w:p>
    <w:p w14:paraId="5B5E9F9A" w14:textId="77777777" w:rsidR="00673C79" w:rsidRDefault="00D85EB5" w:rsidP="00D85EB5">
      <w:r>
        <w:t xml:space="preserve">Well, how about the cells. Inside a blood vessel the cells are huge. What are those cells? Well, the RBC’s (erythrocytes), white blood cells (WBC’s) (leukocytes), and platelets (thrombocytes). </w:t>
      </w:r>
      <w:proofErr w:type="gramStart"/>
      <w:r w:rsidR="00C74E86">
        <w:t>All of</w:t>
      </w:r>
      <w:proofErr w:type="gramEnd"/>
      <w:r w:rsidR="00C74E86">
        <w:t xml:space="preserve"> these blood cells are made in the bone marrow. That process of making </w:t>
      </w:r>
      <w:proofErr w:type="gramStart"/>
      <w:r w:rsidR="00C74E86">
        <w:t>all of</w:t>
      </w:r>
      <w:proofErr w:type="gramEnd"/>
      <w:r w:rsidR="00C74E86">
        <w:t xml:space="preserve"> the blood cells is called hematopoiesis or hemopoiesis. </w:t>
      </w:r>
      <w:r w:rsidR="00751A83">
        <w:t xml:space="preserve">One thing about hematopoiesis, it is complicated. In the bone marrow there are cells that divide and give rise to </w:t>
      </w:r>
      <w:proofErr w:type="gramStart"/>
      <w:r w:rsidR="00751A83">
        <w:t>all of</w:t>
      </w:r>
      <w:proofErr w:type="gramEnd"/>
      <w:r w:rsidR="00751A83">
        <w:t xml:space="preserve"> the blood cells. Well, there are RBCs and Platelets and WBC’s, but </w:t>
      </w:r>
      <w:proofErr w:type="gramStart"/>
      <w:r w:rsidR="00751A83">
        <w:t>we’re</w:t>
      </w:r>
      <w:proofErr w:type="gramEnd"/>
      <w:r w:rsidR="00751A83">
        <w:t xml:space="preserve"> about to find out that there are 5 different types of WBC’s. So that is a total of 7 different types of cells made in the bone marrow and each one of these 7 different types of blood cells do very different things. </w:t>
      </w:r>
      <w:proofErr w:type="gramStart"/>
      <w:r w:rsidR="00751A83">
        <w:t>So</w:t>
      </w:r>
      <w:proofErr w:type="gramEnd"/>
      <w:r w:rsidR="00751A83">
        <w:t xml:space="preserve"> if one were to look into the bone marrow with a microscope you would see 7 different types of cells being made each with its younger, more immature forms. As the books would say, seven different lineages of cells being made. A crowed confusing mess of cells in the bone marrow. Worth remembering is that </w:t>
      </w:r>
      <w:proofErr w:type="gramStart"/>
      <w:r w:rsidR="00751A83">
        <w:t>all of</w:t>
      </w:r>
      <w:proofErr w:type="gramEnd"/>
      <w:r w:rsidR="00751A83">
        <w:t xml:space="preserve"> these very different cells come from one original ‘mother’ cell called a ‘stem cell’ or ‘progenitor cell’. Now getting back to the fact that the cells are huge inside the blood vessels.</w:t>
      </w:r>
    </w:p>
    <w:p w14:paraId="581DB701" w14:textId="77777777" w:rsidR="00673C79" w:rsidRDefault="00673C79" w:rsidP="00D85EB5">
      <w:r>
        <w:rPr>
          <w:noProof/>
        </w:rPr>
        <w:drawing>
          <wp:inline distT="0" distB="0" distL="0" distR="0" wp14:anchorId="45592942" wp14:editId="0890B4F4">
            <wp:extent cx="2381704" cy="1685925"/>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6497" cy="1689318"/>
                    </a:xfrm>
                    <a:prstGeom prst="rect">
                      <a:avLst/>
                    </a:prstGeom>
                    <a:noFill/>
                    <a:ln w="12700">
                      <a:solidFill>
                        <a:schemeClr val="tx1"/>
                      </a:solidFill>
                    </a:ln>
                  </pic:spPr>
                </pic:pic>
              </a:graphicData>
            </a:graphic>
          </wp:inline>
        </w:drawing>
      </w:r>
      <w:r>
        <w:t xml:space="preserve">              </w:t>
      </w:r>
      <w:r>
        <w:rPr>
          <w:noProof/>
        </w:rPr>
        <w:drawing>
          <wp:inline distT="0" distB="0" distL="0" distR="0" wp14:anchorId="327A9E4D" wp14:editId="2517C984">
            <wp:extent cx="2990850" cy="1684846"/>
            <wp:effectExtent l="0" t="0" r="0" b="0"/>
            <wp:docPr id="4" name="Picture 4" descr="Blood cells moving through blood vessel. - Stock Video Foo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od cells moving through blood vessel. - Stock Video Footag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650" cy="1719097"/>
                    </a:xfrm>
                    <a:prstGeom prst="rect">
                      <a:avLst/>
                    </a:prstGeom>
                    <a:noFill/>
                    <a:ln>
                      <a:noFill/>
                    </a:ln>
                  </pic:spPr>
                </pic:pic>
              </a:graphicData>
            </a:graphic>
          </wp:inline>
        </w:drawing>
      </w:r>
      <w:r>
        <w:t xml:space="preserve">   </w:t>
      </w:r>
    </w:p>
    <w:p w14:paraId="070275F6" w14:textId="77777777" w:rsidR="00673C79" w:rsidRDefault="00673C79" w:rsidP="00D85EB5">
      <w:r>
        <w:t xml:space="preserve">You can see that inside the smallest blood vessels, the capillaries, the RBC’s are huge. The capillary is just a tiny bit larger than the RBC’s. The RBC’s can only travel one at a time, single file because the space is so small for them to flow. </w:t>
      </w:r>
      <w:r w:rsidR="007938AA">
        <w:t>I think of the bolder rolling down the cave in the Indiana Jones ride at Disneyland when I think of RBC’s traveling through blood capillaries.</w:t>
      </w:r>
    </w:p>
    <w:p w14:paraId="0474149F" w14:textId="77777777" w:rsidR="007938AA" w:rsidRDefault="007938AA" w:rsidP="00751A83">
      <w:pPr>
        <w:jc w:val="center"/>
      </w:pPr>
      <w:r>
        <w:rPr>
          <w:noProof/>
        </w:rPr>
        <w:lastRenderedPageBreak/>
        <w:drawing>
          <wp:inline distT="0" distB="0" distL="0" distR="0" wp14:anchorId="1C9A82C1" wp14:editId="6E96E99F">
            <wp:extent cx="3686175" cy="2764630"/>
            <wp:effectExtent l="0" t="0" r="0" b="0"/>
            <wp:docPr id="5" name="Picture 5" descr="Indiana Jones Adventure - Night Vision (HD POV : Full R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iana Jones Adventure - Night Vision (HD POV : Full Rid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345" cy="2792508"/>
                    </a:xfrm>
                    <a:prstGeom prst="rect">
                      <a:avLst/>
                    </a:prstGeom>
                    <a:noFill/>
                    <a:ln>
                      <a:noFill/>
                    </a:ln>
                  </pic:spPr>
                </pic:pic>
              </a:graphicData>
            </a:graphic>
          </wp:inline>
        </w:drawing>
      </w:r>
    </w:p>
    <w:p w14:paraId="7447B85A" w14:textId="77777777" w:rsidR="007938AA" w:rsidRDefault="007938AA" w:rsidP="00D85EB5">
      <w:r>
        <w:t xml:space="preserve">Skip to 4:40:   </w:t>
      </w:r>
      <w:hyperlink r:id="rId10" w:history="1">
        <w:r>
          <w:rPr>
            <w:rStyle w:val="Hyperlink"/>
          </w:rPr>
          <w:t>https://www.youtube.com/watch?v=--x4MzxyyeU</w:t>
        </w:r>
      </w:hyperlink>
    </w:p>
    <w:p w14:paraId="7E78556B" w14:textId="77777777" w:rsidR="00751A83" w:rsidRDefault="007938AA" w:rsidP="00CC605D">
      <w:pPr>
        <w:jc w:val="center"/>
      </w:pPr>
      <w:r>
        <w:t xml:space="preserve">Red blood cells (RBC’s) have a unique shape as </w:t>
      </w:r>
      <w:proofErr w:type="gramStart"/>
      <w:r>
        <w:t>you’ve</w:t>
      </w:r>
      <w:proofErr w:type="gramEnd"/>
      <w:r>
        <w:t xml:space="preserve"> now noticed. They are round </w:t>
      </w:r>
      <w:r w:rsidR="00751A83">
        <w:t>and</w:t>
      </w:r>
      <w:r>
        <w:t xml:space="preserve"> not spherical but pushed in on both sides. They look like a candy or breath mint.</w:t>
      </w:r>
    </w:p>
    <w:p w14:paraId="6971EC78" w14:textId="77777777" w:rsidR="007938AA" w:rsidRDefault="007938AA" w:rsidP="00CC605D">
      <w:pPr>
        <w:jc w:val="center"/>
      </w:pPr>
      <w:r>
        <w:t xml:space="preserve"> </w:t>
      </w:r>
      <w:r w:rsidR="00CC605D">
        <w:rPr>
          <w:noProof/>
        </w:rPr>
        <w:drawing>
          <wp:inline distT="0" distB="0" distL="0" distR="0" wp14:anchorId="2E8D6BDA" wp14:editId="026F640A">
            <wp:extent cx="5003800" cy="3752850"/>
            <wp:effectExtent l="19050" t="19050" r="25400" b="19050"/>
            <wp:docPr id="6" name="Picture 6" descr="What are the functions of human red blood cells?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are the functions of human red blood cells? | Socrat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193" cy="3774145"/>
                    </a:xfrm>
                    <a:prstGeom prst="rect">
                      <a:avLst/>
                    </a:prstGeom>
                    <a:noFill/>
                    <a:ln w="12700">
                      <a:solidFill>
                        <a:schemeClr val="tx1"/>
                      </a:solidFill>
                    </a:ln>
                  </pic:spPr>
                </pic:pic>
              </a:graphicData>
            </a:graphic>
          </wp:inline>
        </w:drawing>
      </w:r>
    </w:p>
    <w:p w14:paraId="5289A883" w14:textId="77777777" w:rsidR="00CC605D" w:rsidRDefault="00CC605D" w:rsidP="00CC605D">
      <w:r>
        <w:t xml:space="preserve">So how would you describe that characteristic shape with words? It is round but curved inward on both sides. So </w:t>
      </w:r>
      <w:proofErr w:type="gramStart"/>
      <w:r>
        <w:t>a</w:t>
      </w:r>
      <w:proofErr w:type="gramEnd"/>
      <w:r>
        <w:t xml:space="preserve"> RBC is described as being ‘a biconcave disc’. It has no nucleus. It contains a famous protein called hemoglobin which </w:t>
      </w:r>
      <w:proofErr w:type="gramStart"/>
      <w:r>
        <w:t>actually is</w:t>
      </w:r>
      <w:proofErr w:type="gramEnd"/>
      <w:r>
        <w:t xml:space="preserve"> four protein chains wrapped together so the hemoglobin (Hb) protein is very large. As you probably already know the job of the RBC’s is to transport oxygen in the blood. If you think about it, oxygen is a gas molecule and we know that oxygen enters the blood at the lungs. So why doesn’t the blood look like it is full of little oxygen bubbles? That is because once the oxygen enters the blood stream the oxygen enters the RBC’s because the oxygen is attracted to and attaches to the hemoglobin proteins what are located inside the RBC’s. So in order to transport the maximum amount of oxygen so </w:t>
      </w:r>
      <w:r>
        <w:lastRenderedPageBreak/>
        <w:t xml:space="preserve">all your cells can get as much oxygen as they need (neurons to think, muscle cells to exercise) you have a lot of Hb inside each RBC and in your blood you have millions of RBC’s. </w:t>
      </w:r>
      <w:proofErr w:type="gramStart"/>
      <w:r>
        <w:t>So</w:t>
      </w:r>
      <w:proofErr w:type="gramEnd"/>
      <w:r>
        <w:t xml:space="preserve"> since Hb is keeping you alive right now and is so famous let’s look at it. The hemoglobin molecule has four proteins in it. Two sets of identical proteins. Two ‘alpha’ proteins and two ‘beta’ proteins for a total of for proteins. Each one of these four proteins </w:t>
      </w:r>
      <w:r w:rsidR="00751A83">
        <w:t>have</w:t>
      </w:r>
      <w:r>
        <w:t xml:space="preserve"> at its center the famous ‘heme’ group of atoms. This ‘heme’ group can be found in other molecules. This heme-group has at its center an iron atom surrounded by a ring of carbons and </w:t>
      </w:r>
      <w:proofErr w:type="spellStart"/>
      <w:r>
        <w:t>nitrogens</w:t>
      </w:r>
      <w:proofErr w:type="spellEnd"/>
      <w:r>
        <w:t xml:space="preserve">. Yep, </w:t>
      </w:r>
      <w:proofErr w:type="gramStart"/>
      <w:r>
        <w:t>that’s</w:t>
      </w:r>
      <w:proofErr w:type="gramEnd"/>
      <w:r>
        <w:t xml:space="preserve"> the heme portion of the hemoglobin protein. It is the iron and the heme group that attracts the oxygen molecule. </w:t>
      </w:r>
      <w:proofErr w:type="gramStart"/>
      <w:r>
        <w:t>So</w:t>
      </w:r>
      <w:proofErr w:type="gramEnd"/>
      <w:r>
        <w:t xml:space="preserve"> four heme groups in a hemoglobin molecule so one hemoglobin molecule can transport four oxygens. </w:t>
      </w:r>
    </w:p>
    <w:p w14:paraId="0612792B" w14:textId="77777777" w:rsidR="00991562" w:rsidRDefault="00944297" w:rsidP="00944297">
      <w:pPr>
        <w:jc w:val="center"/>
      </w:pPr>
      <w:r>
        <w:rPr>
          <w:noProof/>
        </w:rPr>
        <w:drawing>
          <wp:inline distT="0" distB="0" distL="0" distR="0" wp14:anchorId="065D7EF2" wp14:editId="4BDBBCF1">
            <wp:extent cx="4162425" cy="3121819"/>
            <wp:effectExtent l="19050" t="19050" r="9525" b="21590"/>
            <wp:docPr id="7" name="Picture 7" descr="Iron: Guidelines to improve your child's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on: Guidelines to improve your child's int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2590" cy="3151943"/>
                    </a:xfrm>
                    <a:prstGeom prst="rect">
                      <a:avLst/>
                    </a:prstGeom>
                    <a:noFill/>
                    <a:ln w="12700">
                      <a:solidFill>
                        <a:schemeClr val="tx1"/>
                      </a:solidFill>
                    </a:ln>
                  </pic:spPr>
                </pic:pic>
              </a:graphicData>
            </a:graphic>
          </wp:inline>
        </w:drawing>
      </w:r>
      <w:r w:rsidR="00A033F5">
        <w:t xml:space="preserve">   </w:t>
      </w:r>
    </w:p>
    <w:p w14:paraId="0DBF165B" w14:textId="77777777" w:rsidR="00944297" w:rsidRDefault="00A033F5" w:rsidP="00944297">
      <w:pPr>
        <w:jc w:val="center"/>
      </w:pPr>
      <w:r>
        <w:t xml:space="preserve">  </w:t>
      </w:r>
      <w:r>
        <w:rPr>
          <w:noProof/>
        </w:rPr>
        <w:drawing>
          <wp:inline distT="0" distB="0" distL="0" distR="0" wp14:anchorId="47EC4EC5" wp14:editId="4F96B554">
            <wp:extent cx="6200933" cy="3248025"/>
            <wp:effectExtent l="19050" t="19050" r="28575" b="9525"/>
            <wp:docPr id="8" name="Picture 8" descr="Hemoglobin levels and its significance – #Thinkhealth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moglobin levels and its significance – #Thinkhealth bl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62" cy="3302829"/>
                    </a:xfrm>
                    <a:prstGeom prst="rect">
                      <a:avLst/>
                    </a:prstGeom>
                    <a:noFill/>
                    <a:ln w="12700">
                      <a:solidFill>
                        <a:schemeClr val="tx1"/>
                      </a:solidFill>
                    </a:ln>
                  </pic:spPr>
                </pic:pic>
              </a:graphicData>
            </a:graphic>
          </wp:inline>
        </w:drawing>
      </w:r>
    </w:p>
    <w:p w14:paraId="76C94938" w14:textId="77777777" w:rsidR="00E62D13" w:rsidRDefault="00E62D13" w:rsidP="00944297">
      <w:pPr>
        <w:jc w:val="center"/>
      </w:pPr>
      <w:r>
        <w:rPr>
          <w:noProof/>
        </w:rPr>
        <w:lastRenderedPageBreak/>
        <w:drawing>
          <wp:inline distT="0" distB="0" distL="0" distR="0" wp14:anchorId="63B74895" wp14:editId="096859A5">
            <wp:extent cx="5848350" cy="3429000"/>
            <wp:effectExtent l="19050" t="19050" r="19050" b="19050"/>
            <wp:docPr id="11" name="Picture 11" descr="Possible Causes of High or Low Red Blood Cell Count - SelfH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ssible Causes of High or Low Red Blood Cell Count - SelfHack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3429000"/>
                    </a:xfrm>
                    <a:prstGeom prst="rect">
                      <a:avLst/>
                    </a:prstGeom>
                    <a:noFill/>
                    <a:ln w="12700">
                      <a:solidFill>
                        <a:schemeClr val="tx1"/>
                      </a:solidFill>
                    </a:ln>
                  </pic:spPr>
                </pic:pic>
              </a:graphicData>
            </a:graphic>
          </wp:inline>
        </w:drawing>
      </w:r>
    </w:p>
    <w:p w14:paraId="230AD0F9" w14:textId="77777777" w:rsidR="00E62D13" w:rsidRDefault="00E62D13" w:rsidP="00944297">
      <w:pPr>
        <w:jc w:val="center"/>
      </w:pPr>
      <w:r>
        <w:rPr>
          <w:noProof/>
        </w:rPr>
        <w:drawing>
          <wp:inline distT="0" distB="0" distL="0" distR="0" wp14:anchorId="0343B66F" wp14:editId="57BA693C">
            <wp:extent cx="4914900" cy="5222081"/>
            <wp:effectExtent l="19050" t="19050" r="19050" b="17145"/>
            <wp:docPr id="10" name="Picture 10" descr="Oxygen Transport Cycle — Stock Vector © edesignua #26957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xygen Transport Cycle — Stock Vector © edesignua #2695790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0556" cy="5228091"/>
                    </a:xfrm>
                    <a:prstGeom prst="rect">
                      <a:avLst/>
                    </a:prstGeom>
                    <a:noFill/>
                    <a:ln w="12700">
                      <a:solidFill>
                        <a:schemeClr val="tx1"/>
                      </a:solidFill>
                    </a:ln>
                  </pic:spPr>
                </pic:pic>
              </a:graphicData>
            </a:graphic>
          </wp:inline>
        </w:drawing>
      </w:r>
    </w:p>
    <w:p w14:paraId="70FF9C06" w14:textId="77777777" w:rsidR="00A033F5" w:rsidRDefault="0088562B" w:rsidP="0088562B">
      <w:r>
        <w:lastRenderedPageBreak/>
        <w:t xml:space="preserve">Let me quickly mention the platelets (thrombocytes). </w:t>
      </w:r>
      <w:r w:rsidRPr="0088562B">
        <w:t>Platelets, also called thrombocytes</w:t>
      </w:r>
      <w:r>
        <w:t>,</w:t>
      </w:r>
      <w:r w:rsidRPr="0088562B">
        <w:t xml:space="preserve"> are a component of blood whose function is to react to bleeding from blood vessel injury by clumping, thereby initiating a blood clot.</w:t>
      </w:r>
      <w:r>
        <w:t xml:space="preserve"> Another name for a blood clot is to call it a thrombus. In the bone marrow the platelets are formed from megakaryocytes. Interestingly the megakaryocyte does not go through mitosis, cell division, to make more platelets but instead a portion of the megakaryocyte pinches off and that pinched piece of the megakaryocytes cytoplasm and plasma membrane is the platelet. </w:t>
      </w:r>
    </w:p>
    <w:p w14:paraId="19117B88" w14:textId="77777777" w:rsidR="0088562B" w:rsidRDefault="0088562B" w:rsidP="0088562B">
      <w:r>
        <w:t xml:space="preserve">The third type of cell in the blood are the five different types of white blood cells. All five types of WBC’s are involved in keeping you protected from invading bacteria and viruses and parasites and you name it. The WBC’s make up your immune system. </w:t>
      </w:r>
    </w:p>
    <w:p w14:paraId="4EBCD2DE" w14:textId="0E598D15" w:rsidR="00673C79" w:rsidRDefault="00673C79" w:rsidP="0088562B">
      <w:pPr>
        <w:jc w:val="center"/>
      </w:pPr>
      <w:r>
        <w:rPr>
          <w:noProof/>
        </w:rPr>
        <w:drawing>
          <wp:inline distT="0" distB="0" distL="0" distR="0" wp14:anchorId="25640362" wp14:editId="08E29641">
            <wp:extent cx="5295900" cy="3590718"/>
            <wp:effectExtent l="19050" t="19050" r="19050" b="10160"/>
            <wp:docPr id="2" name="Picture 2" descr="Human Anatomy: Blood - Cells, Plasma, Circulation,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Anatomy: Blood - Cells, Plasma, Circulation, and Mo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1576" cy="3608127"/>
                    </a:xfrm>
                    <a:prstGeom prst="rect">
                      <a:avLst/>
                    </a:prstGeom>
                    <a:noFill/>
                    <a:ln w="12700">
                      <a:solidFill>
                        <a:schemeClr val="tx1"/>
                      </a:solidFill>
                    </a:ln>
                  </pic:spPr>
                </pic:pic>
              </a:graphicData>
            </a:graphic>
          </wp:inline>
        </w:drawing>
      </w:r>
    </w:p>
    <w:p w14:paraId="1C861435" w14:textId="4B9BBEEC" w:rsidR="00281495" w:rsidRDefault="00281495" w:rsidP="00281495">
      <w:r>
        <w:t>The five different types of WBC’s are the: neutrophils; basophils; eosinophils; monocyte (macrophage); and lymphocytes (T-lymphocytes and B-lymphocytes).</w:t>
      </w:r>
    </w:p>
    <w:p w14:paraId="30F843F2" w14:textId="008A2E0E" w:rsidR="00281495" w:rsidRDefault="00281495" w:rsidP="00281495">
      <w:r>
        <w:t>We will be responsible for knowing how to identify each one under the microscope (histology of blood cells). Check the website for ‘assorted histology images of ….’.</w:t>
      </w:r>
    </w:p>
    <w:p w14:paraId="50156D95" w14:textId="2B172519" w:rsidR="00281495" w:rsidRDefault="00281495" w:rsidP="00281495">
      <w:r>
        <w:t>Red blood cells easy to recognize: no nucleus; naturally look reddish; biconcave disc shape.</w:t>
      </w:r>
    </w:p>
    <w:p w14:paraId="31F6F1A5" w14:textId="1FF785CC" w:rsidR="00281495" w:rsidRDefault="00281495" w:rsidP="00281495">
      <w:proofErr w:type="gramStart"/>
      <w:r>
        <w:t>In order to</w:t>
      </w:r>
      <w:proofErr w:type="gramEnd"/>
      <w:r>
        <w:t xml:space="preserve"> actually see the WBC’s color must be added to them. They naturally look clear. So back in the days when the microscope was newly </w:t>
      </w:r>
      <w:proofErr w:type="gramStart"/>
      <w:r>
        <w:t>discovered</w:t>
      </w:r>
      <w:proofErr w:type="gramEnd"/>
      <w:r>
        <w:t xml:space="preserve"> and people started to look at everything under the microscope they looked at animal and human blood. They could see clear cells. They wanted to be able to see them </w:t>
      </w:r>
      <w:proofErr w:type="gramStart"/>
      <w:r>
        <w:t>better</w:t>
      </w:r>
      <w:proofErr w:type="gramEnd"/>
      <w:r>
        <w:t xml:space="preserve"> so they added colored dyes and then washed the colored dye away. Some of these clear cells picked up the color and became stained with the color and were now easy to see. One such dye that was used was a red dye called eosin. It is still used today. Some of the clear WBC’s picked up the red eosin dye and looked red when the dye was washed away. For that </w:t>
      </w:r>
      <w:proofErr w:type="gramStart"/>
      <w:r>
        <w:t>reason</w:t>
      </w:r>
      <w:proofErr w:type="gramEnd"/>
      <w:r>
        <w:t xml:space="preserve"> they are called ‘eosinophils’. It would take decades to pass before anyone could figure out what the eosinophils did. Another colored dye that was then tried was a blue dye that had not acidic but basic chemical properties. Some other clear cells picked up this blue, basic dye and so were henceforth called ‘</w:t>
      </w:r>
      <w:proofErr w:type="gramStart"/>
      <w:r>
        <w:t>basophils’</w:t>
      </w:r>
      <w:proofErr w:type="gramEnd"/>
      <w:r>
        <w:t>. Another type of clear cell that did not pick up the red dye or the blue dye was then called ‘</w:t>
      </w:r>
      <w:proofErr w:type="gramStart"/>
      <w:r>
        <w:t>neutrophils’</w:t>
      </w:r>
      <w:proofErr w:type="gramEnd"/>
      <w:r>
        <w:t xml:space="preserve">. All three had one thing in common, their </w:t>
      </w:r>
      <w:proofErr w:type="spellStart"/>
      <w:r>
        <w:t>cytoplasms</w:t>
      </w:r>
      <w:proofErr w:type="spellEnd"/>
      <w:r>
        <w:t xml:space="preserve"> looked spotted or </w:t>
      </w:r>
      <w:r>
        <w:lastRenderedPageBreak/>
        <w:t>you could call it ‘granular’. There are the three granulocytes. Eosinophils stain pink to red, have a grainy cytoplasm and have a uniquely shaped nucleus. The nucleus of the eosinophil looks like it has two lobes or bilobed. Here are some pictures of eosinophils.</w:t>
      </w:r>
    </w:p>
    <w:p w14:paraId="75D4B5D4" w14:textId="40023491" w:rsidR="00281495" w:rsidRDefault="00281495" w:rsidP="00281495">
      <w:r>
        <w:rPr>
          <w:noProof/>
        </w:rPr>
        <w:drawing>
          <wp:inline distT="0" distB="0" distL="0" distR="0" wp14:anchorId="2B2B37CB" wp14:editId="28CBED00">
            <wp:extent cx="2305050" cy="1726563"/>
            <wp:effectExtent l="19050" t="19050" r="1905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3931" cy="1733215"/>
                    </a:xfrm>
                    <a:prstGeom prst="rect">
                      <a:avLst/>
                    </a:prstGeom>
                    <a:noFill/>
                    <a:ln w="12700">
                      <a:solidFill>
                        <a:schemeClr val="tx1"/>
                      </a:solidFill>
                    </a:ln>
                  </pic:spPr>
                </pic:pic>
              </a:graphicData>
            </a:graphic>
          </wp:inline>
        </w:drawing>
      </w:r>
      <w:r>
        <w:t xml:space="preserve">      </w:t>
      </w:r>
      <w:r w:rsidR="00BE2FD9">
        <w:rPr>
          <w:noProof/>
        </w:rPr>
        <w:drawing>
          <wp:inline distT="0" distB="0" distL="0" distR="0" wp14:anchorId="62AED48F" wp14:editId="7B6A81CB">
            <wp:extent cx="1905426" cy="1819275"/>
            <wp:effectExtent l="19050" t="19050" r="19050" b="9525"/>
            <wp:docPr id="22" name="Picture 22" descr="Histology of Eosinophil |Histology| | Virtual 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logy of Eosinophil |Histology| | Virtual Med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314" cy="1843992"/>
                    </a:xfrm>
                    <a:prstGeom prst="rect">
                      <a:avLst/>
                    </a:prstGeom>
                    <a:noFill/>
                    <a:ln w="12700">
                      <a:solidFill>
                        <a:schemeClr val="tx1"/>
                      </a:solidFill>
                    </a:ln>
                  </pic:spPr>
                </pic:pic>
              </a:graphicData>
            </a:graphic>
          </wp:inline>
        </w:drawing>
      </w:r>
      <w:r w:rsidR="00BE2FD9">
        <w:t xml:space="preserve">     </w:t>
      </w:r>
      <w:r w:rsidR="00BE2FD9">
        <w:rPr>
          <w:noProof/>
        </w:rPr>
        <w:drawing>
          <wp:inline distT="0" distB="0" distL="0" distR="0" wp14:anchorId="0BB48667" wp14:editId="2E80ADAC">
            <wp:extent cx="2161540" cy="1621155"/>
            <wp:effectExtent l="19050" t="19050" r="10160" b="17145"/>
            <wp:docPr id="23" name="Picture 23" descr="Image result for eosinophilia histology | Anatomy and phys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osinophilia histology | Anatomy and physiolog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9368" cy="1642026"/>
                    </a:xfrm>
                    <a:prstGeom prst="rect">
                      <a:avLst/>
                    </a:prstGeom>
                    <a:noFill/>
                    <a:ln w="12700">
                      <a:solidFill>
                        <a:schemeClr val="tx1"/>
                      </a:solidFill>
                    </a:ln>
                  </pic:spPr>
                </pic:pic>
              </a:graphicData>
            </a:graphic>
          </wp:inline>
        </w:drawing>
      </w:r>
    </w:p>
    <w:p w14:paraId="2FA78734" w14:textId="6CDE1D5F" w:rsidR="00BE2FD9" w:rsidRDefault="00BE2FD9" w:rsidP="00281495">
      <w:r>
        <w:t>Your eosinophils are mostly involved in attacking parasites that might get into your blood or body. If a person were to have a parasitic infection the number of eosinophils would be elevated.</w:t>
      </w:r>
    </w:p>
    <w:p w14:paraId="2019AE30" w14:textId="5898D6CA" w:rsidR="00BE2FD9" w:rsidRDefault="00BE2FD9" w:rsidP="00281495">
      <w:r>
        <w:t xml:space="preserve">Next </w:t>
      </w:r>
      <w:proofErr w:type="gramStart"/>
      <w:r>
        <w:t>let’s</w:t>
      </w:r>
      <w:proofErr w:type="gramEnd"/>
      <w:r>
        <w:t xml:space="preserve"> talk about the basophils. They too have a granular cytoplasm, stain blue to purple and their nucleus is special also. The nucleus of a basophils looks dented. Here are some pictures of basophils.</w:t>
      </w:r>
    </w:p>
    <w:p w14:paraId="6E83AEE1" w14:textId="0A9ACDC5" w:rsidR="00BE2FD9" w:rsidRDefault="00BE2FD9" w:rsidP="00281495">
      <w:r>
        <w:rPr>
          <w:noProof/>
        </w:rPr>
        <w:drawing>
          <wp:inline distT="0" distB="0" distL="0" distR="0" wp14:anchorId="649D479A" wp14:editId="3187E525">
            <wp:extent cx="2856551" cy="2704607"/>
            <wp:effectExtent l="19050" t="19050" r="20320" b="19685"/>
            <wp:docPr id="24" name="Picture 24" descr="Histology of Basophil |Histology| | Virtual 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logy of Basophil |Histology| | Virtual Med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220" cy="2748794"/>
                    </a:xfrm>
                    <a:prstGeom prst="rect">
                      <a:avLst/>
                    </a:prstGeom>
                    <a:noFill/>
                    <a:ln w="12700">
                      <a:solidFill>
                        <a:schemeClr val="tx1"/>
                      </a:solidFill>
                    </a:ln>
                  </pic:spPr>
                </pic:pic>
              </a:graphicData>
            </a:graphic>
          </wp:inline>
        </w:drawing>
      </w:r>
      <w:r>
        <w:t xml:space="preserve">  </w:t>
      </w:r>
      <w:r>
        <w:rPr>
          <w:noProof/>
        </w:rPr>
        <w:drawing>
          <wp:inline distT="0" distB="0" distL="0" distR="0" wp14:anchorId="74E20AD5" wp14:editId="0052FC04">
            <wp:extent cx="3746500" cy="2809875"/>
            <wp:effectExtent l="19050" t="19050" r="25400" b="28575"/>
            <wp:docPr id="25" name="Picture 25" descr="Blood Histology | Science Department | Doña Ana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od Histology | Science Department | Doña Ana Community Colle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6949" cy="2810212"/>
                    </a:xfrm>
                    <a:prstGeom prst="rect">
                      <a:avLst/>
                    </a:prstGeom>
                    <a:noFill/>
                    <a:ln w="12700">
                      <a:solidFill>
                        <a:schemeClr val="tx1"/>
                      </a:solidFill>
                    </a:ln>
                  </pic:spPr>
                </pic:pic>
              </a:graphicData>
            </a:graphic>
          </wp:inline>
        </w:drawing>
      </w:r>
    </w:p>
    <w:p w14:paraId="6FD4A767" w14:textId="5D0975C9" w:rsidR="00BE2FD9" w:rsidRDefault="00BE2FD9" w:rsidP="00281495">
      <w:r>
        <w:t>The role of the basophils as part of the immune system is that they release chemicals that bring other immune cells (white blood cells) to where the basophil is. The basophils can identify the foreign invader (bacteria, viruses, parasites) and once they have found a foreign invader they release their chemicals and that trail of chemicals attracts other immune cells (WBC’s) to those foreign invaders to destroy them. The basophils do not do any killing directly, they release chemicals to bring the immune cells (WBC’s) that do the killing.</w:t>
      </w:r>
    </w:p>
    <w:p w14:paraId="4EF883C0" w14:textId="1C12CB54" w:rsidR="00BE2FD9" w:rsidRDefault="00BE2FD9" w:rsidP="00281495">
      <w:r>
        <w:t xml:space="preserve">Next </w:t>
      </w:r>
      <w:proofErr w:type="gramStart"/>
      <w:r>
        <w:t>let’s</w:t>
      </w:r>
      <w:proofErr w:type="gramEnd"/>
      <w:r>
        <w:t xml:space="preserve"> look at and talk about the neutrophils. They do not stain pink or blue; have a granular cytoplasm and have the craziest, super easy to recognize nucleus of them all. Their nucleus looks like it is several different lobes that are strung together. A ‘multilobed’ nucleus. Look below and see that very famous multilobed nucleus of some neutrophils.</w:t>
      </w:r>
    </w:p>
    <w:p w14:paraId="180F10F0" w14:textId="5224D208" w:rsidR="00BE2FD9" w:rsidRDefault="006F37DA" w:rsidP="00281495">
      <w:r>
        <w:rPr>
          <w:noProof/>
        </w:rPr>
        <w:lastRenderedPageBreak/>
        <w:drawing>
          <wp:inline distT="0" distB="0" distL="0" distR="0" wp14:anchorId="3A052760" wp14:editId="2F03393B">
            <wp:extent cx="3035300" cy="2276475"/>
            <wp:effectExtent l="19050" t="19050" r="12700" b="28575"/>
            <wp:docPr id="26" name="Picture 26" descr="Neutro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utroph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6530" cy="2277398"/>
                    </a:xfrm>
                    <a:prstGeom prst="rect">
                      <a:avLst/>
                    </a:prstGeom>
                    <a:noFill/>
                    <a:ln w="12700">
                      <a:solidFill>
                        <a:schemeClr val="tx1"/>
                      </a:solidFill>
                    </a:ln>
                  </pic:spPr>
                </pic:pic>
              </a:graphicData>
            </a:graphic>
          </wp:inline>
        </w:drawing>
      </w:r>
      <w:r>
        <w:t xml:space="preserve">    </w:t>
      </w:r>
      <w:r>
        <w:rPr>
          <w:noProof/>
        </w:rPr>
        <w:drawing>
          <wp:inline distT="0" distB="0" distL="0" distR="0" wp14:anchorId="24838A39" wp14:editId="1F7477CE">
            <wp:extent cx="3488332" cy="2657475"/>
            <wp:effectExtent l="19050" t="19050" r="17145" b="9525"/>
            <wp:docPr id="27" name="Picture 27" descr="Neutrophil | leukocyte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utrophil | leukocyte | Britann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9240" cy="2681022"/>
                    </a:xfrm>
                    <a:prstGeom prst="rect">
                      <a:avLst/>
                    </a:prstGeom>
                    <a:noFill/>
                    <a:ln w="12700">
                      <a:solidFill>
                        <a:schemeClr val="tx1"/>
                      </a:solidFill>
                    </a:ln>
                  </pic:spPr>
                </pic:pic>
              </a:graphicData>
            </a:graphic>
          </wp:inline>
        </w:drawing>
      </w:r>
    </w:p>
    <w:p w14:paraId="699A5F96" w14:textId="42001059" w:rsidR="006F37DA" w:rsidRDefault="006F37DA" w:rsidP="00281495">
      <w:r>
        <w:t>The function of the neutrophils is to attack the foreign invaders (bacteria, viruses). The endocytose (engulf) the foreign invader and destroy it. They will phagocytose a bacterial cell and destroy it. Notice how much your neutrophil is compared to a single bacterial cell.</w:t>
      </w:r>
    </w:p>
    <w:p w14:paraId="177FEFC4" w14:textId="57CA7A16" w:rsidR="006F37DA" w:rsidRDefault="006F37DA" w:rsidP="00281495">
      <w:r>
        <w:rPr>
          <w:noProof/>
        </w:rPr>
        <w:drawing>
          <wp:inline distT="0" distB="0" distL="0" distR="0" wp14:anchorId="4827219C" wp14:editId="280121A7">
            <wp:extent cx="3733800" cy="2640625"/>
            <wp:effectExtent l="19050" t="19050" r="19050" b="26670"/>
            <wp:docPr id="28" name="Picture 28" descr="Science Source - Macrophage engulfing bacteria,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ience Source - Macrophage engulfing bacteria, artwo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1373" cy="2674270"/>
                    </a:xfrm>
                    <a:prstGeom prst="rect">
                      <a:avLst/>
                    </a:prstGeom>
                    <a:noFill/>
                    <a:ln w="12700">
                      <a:solidFill>
                        <a:schemeClr val="tx1"/>
                      </a:solidFill>
                    </a:ln>
                  </pic:spPr>
                </pic:pic>
              </a:graphicData>
            </a:graphic>
          </wp:inline>
        </w:drawing>
      </w:r>
      <w:r>
        <w:t xml:space="preserve">   </w:t>
      </w:r>
      <w:r>
        <w:rPr>
          <w:noProof/>
        </w:rPr>
        <w:drawing>
          <wp:inline distT="0" distB="0" distL="0" distR="0" wp14:anchorId="09BA748A" wp14:editId="749373B2">
            <wp:extent cx="2409825" cy="2409825"/>
            <wp:effectExtent l="19050" t="19050" r="28575" b="28575"/>
            <wp:docPr id="29" name="Picture 29" descr="Alveolar Macrophage Phagocytosis Of E. Coli Photograph by Den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veolar Macrophage Phagocytosis Of E. Coli Photograph by Denni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w="12700">
                      <a:solidFill>
                        <a:schemeClr val="tx1"/>
                      </a:solidFill>
                    </a:ln>
                  </pic:spPr>
                </pic:pic>
              </a:graphicData>
            </a:graphic>
          </wp:inline>
        </w:drawing>
      </w:r>
    </w:p>
    <w:p w14:paraId="0DBA72BD" w14:textId="65096CCF" w:rsidR="006F37DA" w:rsidRDefault="006F37DA" w:rsidP="00281495">
      <w:r>
        <w:t xml:space="preserve">Neutrophils are generally the first immune cells to get to where the bacteria are. The first immune cells to travel to a cut in the skin for instance. They produce your ‘acute’ immune response. </w:t>
      </w:r>
    </w:p>
    <w:p w14:paraId="0CCC9640" w14:textId="00388426" w:rsidR="006F37DA" w:rsidRDefault="006F37DA" w:rsidP="00281495">
      <w:r>
        <w:t xml:space="preserve">There are two other types of WBC’s: the monocyte (macrophages) and the lymphocytes (B-cells and T-cells). </w:t>
      </w:r>
      <w:proofErr w:type="gramStart"/>
      <w:r>
        <w:t>Both of these</w:t>
      </w:r>
      <w:proofErr w:type="gramEnd"/>
      <w:r>
        <w:t xml:space="preserve"> types of cells have a clear cytoplasm. They are not </w:t>
      </w:r>
      <w:proofErr w:type="gramStart"/>
      <w:r>
        <w:t>granulocytes, but</w:t>
      </w:r>
      <w:proofErr w:type="gramEnd"/>
      <w:r>
        <w:t xml:space="preserve"> are called agranulocytes. The monocyte travels in the blood but can leave the blood and engulf bacterial like the neutrophil can. Once the monocyte leaves the blood and enters the tissue spaces it is then called a macrophage. </w:t>
      </w:r>
      <w:proofErr w:type="gramStart"/>
      <w:r>
        <w:t>Let’s</w:t>
      </w:r>
      <w:proofErr w:type="gramEnd"/>
      <w:r>
        <w:t xml:space="preserve"> take a look – clear cytoplasm and dented looking nucleus.</w:t>
      </w:r>
    </w:p>
    <w:p w14:paraId="13326858" w14:textId="743053D4" w:rsidR="006F37DA" w:rsidRDefault="006F37DA" w:rsidP="00281495">
      <w:r>
        <w:rPr>
          <w:noProof/>
        </w:rPr>
        <w:lastRenderedPageBreak/>
        <w:drawing>
          <wp:inline distT="0" distB="0" distL="0" distR="0" wp14:anchorId="51753B87" wp14:editId="24ABF705">
            <wp:extent cx="2714625" cy="2452211"/>
            <wp:effectExtent l="19050" t="19050" r="9525" b="24765"/>
            <wp:docPr id="30" name="Picture 30" descr="Blood: The Histolog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ood: The Histology Gui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3471" cy="2460202"/>
                    </a:xfrm>
                    <a:prstGeom prst="rect">
                      <a:avLst/>
                    </a:prstGeom>
                    <a:noFill/>
                    <a:ln w="12700">
                      <a:solidFill>
                        <a:schemeClr val="tx1"/>
                      </a:solidFill>
                    </a:ln>
                  </pic:spPr>
                </pic:pic>
              </a:graphicData>
            </a:graphic>
          </wp:inline>
        </w:drawing>
      </w:r>
      <w:r>
        <w:t xml:space="preserve">     </w:t>
      </w:r>
      <w:r>
        <w:rPr>
          <w:noProof/>
        </w:rPr>
        <w:drawing>
          <wp:inline distT="0" distB="0" distL="0" distR="0" wp14:anchorId="5ED8B511" wp14:editId="4A6DE5E5">
            <wp:extent cx="3743325" cy="2458415"/>
            <wp:effectExtent l="19050" t="19050" r="9525" b="18415"/>
            <wp:docPr id="31" name="Picture 31" descr="Normal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mal Histolog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7529" cy="2474311"/>
                    </a:xfrm>
                    <a:prstGeom prst="rect">
                      <a:avLst/>
                    </a:prstGeom>
                    <a:noFill/>
                    <a:ln w="12700">
                      <a:solidFill>
                        <a:schemeClr val="tx1"/>
                      </a:solidFill>
                    </a:ln>
                  </pic:spPr>
                </pic:pic>
              </a:graphicData>
            </a:graphic>
          </wp:inline>
        </w:drawing>
      </w:r>
    </w:p>
    <w:p w14:paraId="7D0CE41F" w14:textId="4C510B44" w:rsidR="006F37DA" w:rsidRDefault="00FA2BD8" w:rsidP="00281495">
      <w:proofErr w:type="gramStart"/>
      <w:r>
        <w:t>Finally</w:t>
      </w:r>
      <w:proofErr w:type="gramEnd"/>
      <w:r>
        <w:t xml:space="preserve"> we can mention the lymphocytes, the B-lymphocytes or B-cells and the T-lymphocytes or T-cells. If you remember from the very beginning of this </w:t>
      </w:r>
      <w:proofErr w:type="gramStart"/>
      <w:r>
        <w:t>lecture</w:t>
      </w:r>
      <w:proofErr w:type="gramEnd"/>
      <w:r>
        <w:t xml:space="preserve"> I called the WBC’s leukocytes. There are 5 types of leukocytes. The leukocytes are the 5 types of immune cells. Another name for your leukocytes is to call them your WBC’s. I mention all of that because it is easy to make the mistake in calling a leukocyte a lymphocyte. But notice here and now that there are 5 types of WBC’s or leukocytes. One of the 5 types of leukocytes are the ‘</w:t>
      </w:r>
      <w:proofErr w:type="gramStart"/>
      <w:r>
        <w:t>lymphocytes’</w:t>
      </w:r>
      <w:proofErr w:type="gramEnd"/>
      <w:r>
        <w:t xml:space="preserve">. These lymphocytes come in two types, the T-cells and the B-cells. Each does very different things for the immune system. Both </w:t>
      </w:r>
      <w:proofErr w:type="gramStart"/>
      <w:r>
        <w:t>work</w:t>
      </w:r>
      <w:proofErr w:type="gramEnd"/>
      <w:r>
        <w:t xml:space="preserve"> very differently. But they look identical under the microscope. You can see a lymphocyte underneath the </w:t>
      </w:r>
      <w:proofErr w:type="gramStart"/>
      <w:r>
        <w:t>microscope</w:t>
      </w:r>
      <w:proofErr w:type="gramEnd"/>
      <w:r>
        <w:t xml:space="preserve"> but you cannot tell with that light microscope if it is a T-cell or B-cell. </w:t>
      </w:r>
      <w:proofErr w:type="gramStart"/>
      <w:r>
        <w:t>You’d</w:t>
      </w:r>
      <w:proofErr w:type="gramEnd"/>
      <w:r>
        <w:t xml:space="preserve"> need a much mor sophisticated microscope to tell them apart. </w:t>
      </w:r>
      <w:proofErr w:type="gramStart"/>
      <w:r>
        <w:t>So</w:t>
      </w:r>
      <w:proofErr w:type="gramEnd"/>
      <w:r>
        <w:t xml:space="preserve"> what do they look like? Well, it is easy to tell a lymphocyte because it looks like one big, dark staining nucleus. They look like large purple dots. See for yourself.</w:t>
      </w:r>
    </w:p>
    <w:p w14:paraId="5C29FB9B" w14:textId="4BC33ABA" w:rsidR="00FA2BD8" w:rsidRDefault="00FA2BD8" w:rsidP="00281495">
      <w:r>
        <w:rPr>
          <w:noProof/>
        </w:rPr>
        <w:drawing>
          <wp:inline distT="0" distB="0" distL="0" distR="0" wp14:anchorId="4E307F6D" wp14:editId="7C57CB39">
            <wp:extent cx="2488450" cy="2247900"/>
            <wp:effectExtent l="19050" t="19050" r="26670" b="19050"/>
            <wp:docPr id="35" name="Picture 35" descr="Blood: The Histolog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ood: The Histology Gui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4892" cy="2253720"/>
                    </a:xfrm>
                    <a:prstGeom prst="rect">
                      <a:avLst/>
                    </a:prstGeom>
                    <a:noFill/>
                    <a:ln w="12700">
                      <a:solidFill>
                        <a:schemeClr val="tx1"/>
                      </a:solidFill>
                    </a:ln>
                  </pic:spPr>
                </pic:pic>
              </a:graphicData>
            </a:graphic>
          </wp:inline>
        </w:drawing>
      </w:r>
      <w:r>
        <w:t xml:space="preserve">   </w:t>
      </w:r>
      <w:r>
        <w:rPr>
          <w:noProof/>
        </w:rPr>
        <w:drawing>
          <wp:inline distT="0" distB="0" distL="0" distR="0" wp14:anchorId="2CBADF25" wp14:editId="50C90B4C">
            <wp:extent cx="3924300" cy="2943225"/>
            <wp:effectExtent l="19050" t="19050" r="19050" b="28575"/>
            <wp:docPr id="36" name="Picture 36" descr="Histology images of Blood cells by PathPedia.com: Pathology e-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stology images of Blood cells by PathPedia.com: Pathology e-Atl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5376" cy="2944032"/>
                    </a:xfrm>
                    <a:prstGeom prst="rect">
                      <a:avLst/>
                    </a:prstGeom>
                    <a:noFill/>
                    <a:ln w="12700">
                      <a:solidFill>
                        <a:schemeClr val="tx1"/>
                      </a:solidFill>
                    </a:ln>
                  </pic:spPr>
                </pic:pic>
              </a:graphicData>
            </a:graphic>
          </wp:inline>
        </w:drawing>
      </w:r>
    </w:p>
    <w:p w14:paraId="1BB0BC6D" w14:textId="67B4739F" w:rsidR="00FA2BD8" w:rsidRDefault="00FA2BD8" w:rsidP="00281495">
      <w:r>
        <w:t xml:space="preserve">A very thin, clear rim of cytoplasm around a dark staining nucleus. </w:t>
      </w:r>
    </w:p>
    <w:p w14:paraId="21D3DA2D" w14:textId="10C4925A" w:rsidR="00FA2BD8" w:rsidRDefault="00FA2BD8" w:rsidP="00FA2BD8">
      <w:pPr>
        <w:jc w:val="center"/>
      </w:pPr>
      <w:r>
        <w:rPr>
          <w:noProof/>
        </w:rPr>
        <w:lastRenderedPageBreak/>
        <w:drawing>
          <wp:inline distT="0" distB="0" distL="0" distR="0" wp14:anchorId="025D8E04" wp14:editId="4DA4FD8A">
            <wp:extent cx="3819525" cy="2864644"/>
            <wp:effectExtent l="19050" t="19050" r="9525" b="12065"/>
            <wp:docPr id="34" name="Picture 34" descr="Pin on 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 on AP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4014" cy="2875511"/>
                    </a:xfrm>
                    <a:prstGeom prst="rect">
                      <a:avLst/>
                    </a:prstGeom>
                    <a:noFill/>
                    <a:ln w="12700">
                      <a:solidFill>
                        <a:schemeClr val="tx1"/>
                      </a:solidFill>
                    </a:ln>
                  </pic:spPr>
                </pic:pic>
              </a:graphicData>
            </a:graphic>
          </wp:inline>
        </w:drawing>
      </w:r>
    </w:p>
    <w:p w14:paraId="3444809B" w14:textId="00D83FEF" w:rsidR="00FA2BD8" w:rsidRDefault="00FA2BD8" w:rsidP="00FA2BD8">
      <w:pPr>
        <w:jc w:val="center"/>
      </w:pPr>
      <w:r>
        <w:rPr>
          <w:noProof/>
        </w:rPr>
        <w:drawing>
          <wp:inline distT="0" distB="0" distL="0" distR="0" wp14:anchorId="2775DA37" wp14:editId="713106A1">
            <wp:extent cx="6115050" cy="2729934"/>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3839" cy="2769572"/>
                    </a:xfrm>
                    <a:prstGeom prst="rect">
                      <a:avLst/>
                    </a:prstGeom>
                    <a:noFill/>
                    <a:ln w="12700">
                      <a:solidFill>
                        <a:schemeClr val="tx1"/>
                      </a:solidFill>
                    </a:ln>
                  </pic:spPr>
                </pic:pic>
              </a:graphicData>
            </a:graphic>
          </wp:inline>
        </w:drawing>
      </w:r>
    </w:p>
    <w:p w14:paraId="0319679B" w14:textId="379B109E" w:rsidR="00FA2BD8" w:rsidRDefault="00FA2BD8" w:rsidP="00FA2BD8">
      <w:pPr>
        <w:jc w:val="center"/>
      </w:pPr>
      <w:r>
        <w:rPr>
          <w:noProof/>
        </w:rPr>
        <w:drawing>
          <wp:inline distT="0" distB="0" distL="0" distR="0" wp14:anchorId="0CD812F2" wp14:editId="3263BECA">
            <wp:extent cx="6257925" cy="2725095"/>
            <wp:effectExtent l="19050" t="19050" r="9525" b="18415"/>
            <wp:docPr id="33" name="Picture 33" descr="17.10 Leukocytes surrounded by erythrocytes. Visible cytoplas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10 Leukocytes surrounded by erythrocytes. Visible cytoplasmic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7224" cy="2729144"/>
                    </a:xfrm>
                    <a:prstGeom prst="rect">
                      <a:avLst/>
                    </a:prstGeom>
                    <a:noFill/>
                    <a:ln w="12700">
                      <a:solidFill>
                        <a:schemeClr val="tx1"/>
                      </a:solidFill>
                    </a:ln>
                  </pic:spPr>
                </pic:pic>
              </a:graphicData>
            </a:graphic>
          </wp:inline>
        </w:drawing>
      </w:r>
    </w:p>
    <w:p w14:paraId="52D950F1" w14:textId="77777777" w:rsidR="00FA2BD8" w:rsidRDefault="00FA2BD8" w:rsidP="00FA2BD8">
      <w:pPr>
        <w:jc w:val="center"/>
      </w:pPr>
    </w:p>
    <w:p w14:paraId="47A53863" w14:textId="77777777" w:rsidR="006F37DA" w:rsidRDefault="006F37DA" w:rsidP="00281495"/>
    <w:p w14:paraId="35880321" w14:textId="3DECE108" w:rsidR="00281495" w:rsidRDefault="00281495" w:rsidP="00281495"/>
    <w:p w14:paraId="4381B3CB" w14:textId="77777777" w:rsidR="00281495" w:rsidRDefault="00281495" w:rsidP="00281495"/>
    <w:p w14:paraId="3CF26CE9" w14:textId="77777777" w:rsidR="00673C79" w:rsidRDefault="00673C79" w:rsidP="0088562B">
      <w:pPr>
        <w:jc w:val="center"/>
      </w:pPr>
      <w:r>
        <w:rPr>
          <w:noProof/>
        </w:rPr>
        <w:drawing>
          <wp:inline distT="0" distB="0" distL="0" distR="0" wp14:anchorId="77AAF24F" wp14:editId="741EB177">
            <wp:extent cx="4665377" cy="3152775"/>
            <wp:effectExtent l="19050" t="19050" r="20955" b="9525"/>
            <wp:docPr id="3" name="Picture 3" descr="Basic Histology -- Introducing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ic Histology -- Introducing Red Blood Cel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5542" cy="3166402"/>
                    </a:xfrm>
                    <a:prstGeom prst="rect">
                      <a:avLst/>
                    </a:prstGeom>
                    <a:noFill/>
                    <a:ln w="12700">
                      <a:solidFill>
                        <a:schemeClr val="tx1"/>
                      </a:solidFill>
                    </a:ln>
                  </pic:spPr>
                </pic:pic>
              </a:graphicData>
            </a:graphic>
          </wp:inline>
        </w:drawing>
      </w:r>
    </w:p>
    <w:p w14:paraId="3B48ED74" w14:textId="77777777" w:rsidR="0088562B" w:rsidRPr="00991562" w:rsidRDefault="00D85EB5" w:rsidP="00D85EB5">
      <w:pPr>
        <w:rPr>
          <w:b/>
          <w:bCs/>
        </w:rPr>
      </w:pPr>
      <w:r w:rsidRPr="00991562">
        <w:rPr>
          <w:b/>
          <w:bCs/>
        </w:rPr>
        <w:t xml:space="preserve">What would be the small ‘stuff’? </w:t>
      </w:r>
    </w:p>
    <w:p w14:paraId="77CA4790" w14:textId="77777777" w:rsidR="0088562B" w:rsidRDefault="00D85EB5" w:rsidP="00D85EB5">
      <w:r>
        <w:t xml:space="preserve">How small can we get? </w:t>
      </w:r>
    </w:p>
    <w:p w14:paraId="26286A02" w14:textId="77777777" w:rsidR="0088562B" w:rsidRDefault="00D85EB5" w:rsidP="00D85EB5">
      <w:r>
        <w:t xml:space="preserve">How about atoms? The elements? </w:t>
      </w:r>
    </w:p>
    <w:p w14:paraId="77778A97" w14:textId="77777777" w:rsidR="0088562B" w:rsidRDefault="00D85EB5" w:rsidP="00D85EB5">
      <w:r>
        <w:t xml:space="preserve">Those are about as small as you can get. Remember the atoms/elements in your body, not in a chemistry class, are charged and so are called ions. </w:t>
      </w:r>
      <w:r w:rsidR="0088562B">
        <w:t xml:space="preserve">What sort of ions are we talking about here? </w:t>
      </w:r>
      <w:proofErr w:type="gramStart"/>
      <w:r w:rsidR="0088562B">
        <w:t>I’m</w:t>
      </w:r>
      <w:proofErr w:type="gramEnd"/>
      <w:r w:rsidR="0088562B">
        <w:t xml:space="preserve"> confused? Well, we have mentioned calcium, Ca++, being used by your cells. There will be calcium ions floating in the blood. You will find sodium, Na+, ions in your blood especially after you eat your bag of popcorn. There </w:t>
      </w:r>
      <w:proofErr w:type="gramStart"/>
      <w:r w:rsidR="0088562B">
        <w:t>are</w:t>
      </w:r>
      <w:proofErr w:type="gramEnd"/>
      <w:r w:rsidR="0088562B">
        <w:t xml:space="preserve"> potassium, K+, ions in the blood. And the list goes on. You will study them in more detail in physiology. </w:t>
      </w:r>
      <w:r w:rsidR="007657EC">
        <w:t>Here are some examples and their normal concentrations in your blood.</w:t>
      </w:r>
    </w:p>
    <w:p w14:paraId="400CC814" w14:textId="77777777" w:rsidR="007657EC" w:rsidRDefault="007657EC" w:rsidP="007657EC">
      <w:pPr>
        <w:jc w:val="center"/>
      </w:pPr>
      <w:r>
        <w:rPr>
          <w:noProof/>
        </w:rPr>
        <w:drawing>
          <wp:inline distT="0" distB="0" distL="0" distR="0" wp14:anchorId="588B0A4E" wp14:editId="691737B6">
            <wp:extent cx="3552825" cy="20288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2825" cy="2028825"/>
                    </a:xfrm>
                    <a:prstGeom prst="rect">
                      <a:avLst/>
                    </a:prstGeom>
                    <a:noFill/>
                    <a:ln w="12700">
                      <a:solidFill>
                        <a:schemeClr val="tx1"/>
                      </a:solidFill>
                    </a:ln>
                  </pic:spPr>
                </pic:pic>
              </a:graphicData>
            </a:graphic>
          </wp:inline>
        </w:drawing>
      </w:r>
    </w:p>
    <w:p w14:paraId="45647F9B" w14:textId="77777777" w:rsidR="0088562B" w:rsidRDefault="0088562B" w:rsidP="00D85EB5"/>
    <w:p w14:paraId="3B803D11" w14:textId="77777777" w:rsidR="007657EC" w:rsidRPr="00991562" w:rsidRDefault="00D85EB5" w:rsidP="00D85EB5">
      <w:pPr>
        <w:rPr>
          <w:b/>
          <w:bCs/>
        </w:rPr>
      </w:pPr>
      <w:r w:rsidRPr="00991562">
        <w:rPr>
          <w:b/>
          <w:bCs/>
        </w:rPr>
        <w:lastRenderedPageBreak/>
        <w:t xml:space="preserve">What is the medium sized ‘stuff’? </w:t>
      </w:r>
    </w:p>
    <w:p w14:paraId="41B39443" w14:textId="77777777" w:rsidR="007657EC" w:rsidRDefault="00D85EB5" w:rsidP="00D85EB5">
      <w:r>
        <w:t xml:space="preserve">‘Stuff’ larger than ions and smaller than cells. </w:t>
      </w:r>
    </w:p>
    <w:p w14:paraId="214B9513" w14:textId="77777777" w:rsidR="00D85EB5" w:rsidRDefault="00D85EB5" w:rsidP="00D85EB5">
      <w:r>
        <w:t>That would be molecules</w:t>
      </w:r>
      <w:r w:rsidR="00991562">
        <w:t xml:space="preserve">. Some examples would include the hormones that travel in your blood. Your blood sugar, the amount of the molecule glucose you have circulating in your blood. </w:t>
      </w:r>
      <w:proofErr w:type="gramStart"/>
      <w:r w:rsidR="00991562">
        <w:t>Also</w:t>
      </w:r>
      <w:proofErr w:type="gramEnd"/>
      <w:r w:rsidR="00991562">
        <w:t xml:space="preserve"> there would be your </w:t>
      </w:r>
      <w:r>
        <w:t>cholesterol, triglycerides</w:t>
      </w:r>
      <w:r w:rsidR="00991562">
        <w:t xml:space="preserve"> </w:t>
      </w:r>
      <w:r>
        <w:t>and so forth.</w:t>
      </w:r>
    </w:p>
    <w:p w14:paraId="6BA2BF5C" w14:textId="77777777" w:rsidR="00D85EB5" w:rsidRDefault="00863A8E">
      <w:hyperlink r:id="rId35" w:history="1">
        <w:r w:rsidR="00232F8B">
          <w:rPr>
            <w:rStyle w:val="Hyperlink"/>
          </w:rPr>
          <w:t>https://www.khanacademy.org/science/health-and-medicine/advanced-hematologic-system/hematologic-system-introduction/v/what-s-inside-of-blood</w:t>
        </w:r>
      </w:hyperlink>
    </w:p>
    <w:p w14:paraId="5D9414DF" w14:textId="77777777" w:rsidR="00232F8B" w:rsidRDefault="00232F8B"/>
    <w:p w14:paraId="14F190F2" w14:textId="77777777" w:rsidR="00D85EB5" w:rsidRPr="00991562" w:rsidRDefault="00D85EB5" w:rsidP="00D85EB5">
      <w:pPr>
        <w:rPr>
          <w:b/>
          <w:bCs/>
        </w:rPr>
      </w:pPr>
      <w:r w:rsidRPr="00991562">
        <w:rPr>
          <w:b/>
          <w:bCs/>
        </w:rPr>
        <w:t>What is hematocrit (</w:t>
      </w:r>
      <w:proofErr w:type="spellStart"/>
      <w:r w:rsidRPr="00991562">
        <w:rPr>
          <w:b/>
          <w:bCs/>
        </w:rPr>
        <w:t>Hct</w:t>
      </w:r>
      <w:proofErr w:type="spellEnd"/>
      <w:r w:rsidRPr="00991562">
        <w:rPr>
          <w:b/>
          <w:bCs/>
        </w:rPr>
        <w:t>)?</w:t>
      </w:r>
    </w:p>
    <w:p w14:paraId="125256E7" w14:textId="77777777" w:rsidR="00D85EB5" w:rsidRDefault="00D85EB5" w:rsidP="00D85EB5">
      <w:r>
        <w:t xml:space="preserve">Bleed some blood into a test tube. Separate the cells from the fluid (plasma). How? Wait long enough and the cells, the densest components of the blood sample will settle to the bottom of the test tube. Rather than wait, just spin the tube at an angle and the centrifugal force of spinning the blood with throw the cells to the bottom of the tube in a couple of seconds. </w:t>
      </w:r>
    </w:p>
    <w:p w14:paraId="7BDC9E3A" w14:textId="77777777" w:rsidR="00D85EB5" w:rsidRDefault="00863A8E" w:rsidP="00D85EB5">
      <w:hyperlink r:id="rId36" w:history="1">
        <w:r w:rsidR="00D85EB5">
          <w:rPr>
            <w:rStyle w:val="Hyperlink"/>
          </w:rPr>
          <w:t>https://www.youtube.com/watch?v=9u4azf206T0</w:t>
        </w:r>
      </w:hyperlink>
    </w:p>
    <w:p w14:paraId="59AF0DC1" w14:textId="77777777" w:rsidR="00D85EB5" w:rsidRDefault="00D85EB5" w:rsidP="00D85EB5">
      <w:r>
        <w:t xml:space="preserve">Ah, a video that shows and explains how we used to do this in class way back in the day. We no longer can draw blood in </w:t>
      </w:r>
      <w:proofErr w:type="gramStart"/>
      <w:r>
        <w:t>lab</w:t>
      </w:r>
      <w:proofErr w:type="gramEnd"/>
      <w:r>
        <w:t xml:space="preserve"> so we don’t do this lab anymore. </w:t>
      </w:r>
    </w:p>
    <w:p w14:paraId="2BAF9A87" w14:textId="77777777" w:rsidR="00E62D13" w:rsidRDefault="00E62D13" w:rsidP="00E62D13">
      <w:pPr>
        <w:jc w:val="center"/>
      </w:pPr>
      <w:r>
        <w:rPr>
          <w:noProof/>
        </w:rPr>
        <w:drawing>
          <wp:inline distT="0" distB="0" distL="0" distR="0" wp14:anchorId="3AC1381B" wp14:editId="2192285F">
            <wp:extent cx="6362700" cy="3200792"/>
            <wp:effectExtent l="19050" t="19050" r="19050" b="19050"/>
            <wp:docPr id="9" name="Picture 9" descr="Components of blood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onents of blood (article) | Khan Academ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9674" cy="3204300"/>
                    </a:xfrm>
                    <a:prstGeom prst="rect">
                      <a:avLst/>
                    </a:prstGeom>
                    <a:noFill/>
                    <a:ln w="12700">
                      <a:solidFill>
                        <a:schemeClr val="tx1"/>
                      </a:solidFill>
                    </a:ln>
                  </pic:spPr>
                </pic:pic>
              </a:graphicData>
            </a:graphic>
          </wp:inline>
        </w:drawing>
      </w:r>
    </w:p>
    <w:p w14:paraId="0AC7F8B9" w14:textId="77777777" w:rsidR="00D85EB5" w:rsidRDefault="00D85EB5" w:rsidP="00D85EB5">
      <w:r>
        <w:rPr>
          <w:noProof/>
        </w:rPr>
        <w:lastRenderedPageBreak/>
        <w:drawing>
          <wp:inline distT="0" distB="0" distL="0" distR="0" wp14:anchorId="7F237FB4" wp14:editId="0FE70944">
            <wp:extent cx="1247775" cy="2676525"/>
            <wp:effectExtent l="19050" t="19050" r="28575" b="28575"/>
            <wp:docPr id="15" name="Picture 15" descr="Hematocrit - a review of different analytical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matocrit - a review of different analytical metho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7775" cy="2676525"/>
                    </a:xfrm>
                    <a:prstGeom prst="rect">
                      <a:avLst/>
                    </a:prstGeom>
                    <a:noFill/>
                    <a:ln w="12700">
                      <a:solidFill>
                        <a:schemeClr val="tx1"/>
                      </a:solidFill>
                    </a:ln>
                  </pic:spPr>
                </pic:pic>
              </a:graphicData>
            </a:graphic>
          </wp:inline>
        </w:drawing>
      </w:r>
      <w:r>
        <w:tab/>
      </w:r>
      <w:r>
        <w:tab/>
      </w:r>
      <w:r>
        <w:tab/>
      </w:r>
      <w:r>
        <w:rPr>
          <w:noProof/>
        </w:rPr>
        <w:drawing>
          <wp:inline distT="0" distB="0" distL="0" distR="0" wp14:anchorId="2D5B2655" wp14:editId="1CDA604D">
            <wp:extent cx="1943100" cy="2133600"/>
            <wp:effectExtent l="19050" t="19050" r="19050" b="19050"/>
            <wp:docPr id="16" name="Picture 16" descr="Hematocrit - a review of different analytical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matocrit - a review of different analytical metho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2133600"/>
                    </a:xfrm>
                    <a:prstGeom prst="rect">
                      <a:avLst/>
                    </a:prstGeom>
                    <a:noFill/>
                    <a:ln w="12700">
                      <a:solidFill>
                        <a:schemeClr val="tx1"/>
                      </a:solidFill>
                    </a:ln>
                  </pic:spPr>
                </pic:pic>
              </a:graphicData>
            </a:graphic>
          </wp:inline>
        </w:drawing>
      </w:r>
      <w:r>
        <w:t xml:space="preserve">     </w:t>
      </w:r>
    </w:p>
    <w:p w14:paraId="349D9638" w14:textId="77777777" w:rsidR="00991562" w:rsidRDefault="00991562" w:rsidP="00D85EB5">
      <w:r>
        <w:t xml:space="preserve">If you were to simply take our a ruler and measure from the bottom of the tube to the top of the total sample of blood and compare that measurement to the distance from the bottom of the tube to the top of the RBC pellet, that ratio would be the hematocrit. </w:t>
      </w:r>
      <w:proofErr w:type="gramStart"/>
      <w:r>
        <w:t>Let’s</w:t>
      </w:r>
      <w:proofErr w:type="gramEnd"/>
      <w:r>
        <w:t xml:space="preserve"> do it, it is so easy. </w:t>
      </w:r>
    </w:p>
    <w:p w14:paraId="1C98A0FC" w14:textId="77777777" w:rsidR="00232F8B" w:rsidRDefault="00232F8B" w:rsidP="0095577C">
      <w:pPr>
        <w:jc w:val="center"/>
      </w:pPr>
      <w:r>
        <w:rPr>
          <w:noProof/>
        </w:rPr>
        <w:drawing>
          <wp:inline distT="0" distB="0" distL="0" distR="0" wp14:anchorId="00AD2026" wp14:editId="0CB711CC">
            <wp:extent cx="1085850" cy="24574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850" cy="2457450"/>
                    </a:xfrm>
                    <a:prstGeom prst="rect">
                      <a:avLst/>
                    </a:prstGeom>
                    <a:noFill/>
                    <a:ln w="12700">
                      <a:solidFill>
                        <a:schemeClr val="tx1"/>
                      </a:solidFill>
                    </a:ln>
                  </pic:spPr>
                </pic:pic>
              </a:graphicData>
            </a:graphic>
          </wp:inline>
        </w:drawing>
      </w:r>
    </w:p>
    <w:p w14:paraId="2664B7B1" w14:textId="77777777" w:rsidR="00232F8B" w:rsidRDefault="00232F8B" w:rsidP="00D85EB5">
      <w:r>
        <w:t xml:space="preserve">See above a test tube that was filled with whole blood and then spun to make the pellet of cells at the bottom. Measure from the bottom of the tube to the top of the entire blood sample and it measures 10 inches. Measure from the bottom of the tube to the top of the red pellet of RBC’s and that is 5 inches. </w:t>
      </w:r>
      <w:proofErr w:type="gramStart"/>
      <w:r>
        <w:t>So</w:t>
      </w:r>
      <w:proofErr w:type="gramEnd"/>
      <w:r>
        <w:t xml:space="preserve"> 10 inches is the entire sample. Of that 10 inches sample, 5 inches is RBC’s. </w:t>
      </w:r>
      <w:proofErr w:type="gramStart"/>
      <w:r>
        <w:t>So</w:t>
      </w:r>
      <w:proofErr w:type="gramEnd"/>
      <w:r>
        <w:t xml:space="preserve"> the RBC’s makes up 5 out of 10, or 5/10, which would be ½ or 50%. Of that sample of whole </w:t>
      </w:r>
      <w:proofErr w:type="gramStart"/>
      <w:r>
        <w:t>blood</w:t>
      </w:r>
      <w:proofErr w:type="gramEnd"/>
      <w:r>
        <w:t xml:space="preserve"> you bled into the test tube, 50% is RBC’s. </w:t>
      </w:r>
      <w:proofErr w:type="gramStart"/>
      <w:r>
        <w:t>That’s</w:t>
      </w:r>
      <w:proofErr w:type="gramEnd"/>
      <w:r>
        <w:t xml:space="preserve"> a lot of RBC’s. That is the hematocrit, </w:t>
      </w:r>
      <w:proofErr w:type="spellStart"/>
      <w:r>
        <w:t>Hct</w:t>
      </w:r>
      <w:proofErr w:type="spellEnd"/>
      <w:r>
        <w:t xml:space="preserve">. </w:t>
      </w:r>
    </w:p>
    <w:p w14:paraId="00E7DA78" w14:textId="77777777" w:rsidR="00232F8B" w:rsidRDefault="00232F8B" w:rsidP="00D85EB5">
      <w:r>
        <w:t xml:space="preserve">Now let me revise this somewhat with some explanations. The pellet that is red in color is ALL the blood cells: RBC’s, WBC’s and platelets. When people talk about measuring the </w:t>
      </w:r>
      <w:proofErr w:type="spellStart"/>
      <w:r>
        <w:t>Hct</w:t>
      </w:r>
      <w:proofErr w:type="spellEnd"/>
      <w:r>
        <w:t xml:space="preserve">, the call that pellet of </w:t>
      </w:r>
      <w:proofErr w:type="gramStart"/>
      <w:r>
        <w:t>ALL of</w:t>
      </w:r>
      <w:proofErr w:type="gramEnd"/>
      <w:r>
        <w:t xml:space="preserve"> the cells the RBC-pellet. They seem to ignore the fact that in that red colored pellet are also the WBC’s and platelets. We ignore the WBC’s and platelets because they take up so little space in the pellet. </w:t>
      </w:r>
    </w:p>
    <w:p w14:paraId="59B4E6EA" w14:textId="77777777" w:rsidR="0095577C" w:rsidRDefault="0095577C" w:rsidP="00D85EB5">
      <w:r>
        <w:t>Now I lied to you. If this were a real example the red cell pellet would measure more around 4.2 or 4.5 inches. I originally said 5 out of 10 because that is a very easy calculation to do in your head: 5 out of 10; 5 over 10; 5/10 all equals 50%. But in the real world</w:t>
      </w:r>
      <w:r w:rsidR="00097FE6">
        <w:t xml:space="preserve"> the red cell pellet would measure 4.2 inches so our calculation for a real </w:t>
      </w:r>
      <w:proofErr w:type="spellStart"/>
      <w:r w:rsidR="00097FE6">
        <w:t>Hct</w:t>
      </w:r>
      <w:proofErr w:type="spellEnd"/>
      <w:r w:rsidR="00097FE6">
        <w:t xml:space="preserve"> would be 42% or </w:t>
      </w:r>
      <w:r w:rsidR="00097FE6">
        <w:lastRenderedPageBreak/>
        <w:t xml:space="preserve">maybe 45%. Either way, 42% and 45% are quite close to 50%. Almost ½ of </w:t>
      </w:r>
      <w:proofErr w:type="gramStart"/>
      <w:r w:rsidR="00097FE6">
        <w:t>all of</w:t>
      </w:r>
      <w:proofErr w:type="gramEnd"/>
      <w:r w:rsidR="00097FE6">
        <w:t xml:space="preserve"> your blood volume is RBC’s. </w:t>
      </w:r>
      <w:proofErr w:type="gramStart"/>
      <w:r w:rsidR="00097FE6">
        <w:t>That’s</w:t>
      </w:r>
      <w:proofErr w:type="gramEnd"/>
      <w:r w:rsidR="00097FE6">
        <w:t xml:space="preserve"> a lot of oxygen transport capabilities. </w:t>
      </w:r>
    </w:p>
    <w:p w14:paraId="0C0B7721" w14:textId="77777777" w:rsidR="00D85EB5" w:rsidRDefault="00D85EB5" w:rsidP="006509EB">
      <w:pPr>
        <w:jc w:val="center"/>
      </w:pPr>
      <w:r>
        <w:rPr>
          <w:noProof/>
        </w:rPr>
        <w:drawing>
          <wp:inline distT="0" distB="0" distL="0" distR="0" wp14:anchorId="6632773B" wp14:editId="3914F9A6">
            <wp:extent cx="6331324" cy="2152650"/>
            <wp:effectExtent l="19050" t="19050" r="12700" b="19050"/>
            <wp:docPr id="17" name="Picture 17" descr="Blood Ch 17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od Ch 17 Flashcards | Quizl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63046" cy="2163435"/>
                    </a:xfrm>
                    <a:prstGeom prst="rect">
                      <a:avLst/>
                    </a:prstGeom>
                    <a:noFill/>
                    <a:ln w="12700">
                      <a:solidFill>
                        <a:schemeClr val="tx1"/>
                      </a:solidFill>
                    </a:ln>
                  </pic:spPr>
                </pic:pic>
              </a:graphicData>
            </a:graphic>
          </wp:inline>
        </w:drawing>
      </w:r>
    </w:p>
    <w:p w14:paraId="2EE5DCF2" w14:textId="77777777" w:rsidR="00D85EB5" w:rsidRDefault="00D85EB5" w:rsidP="00D85EB5">
      <w:pPr>
        <w:jc w:val="center"/>
      </w:pPr>
      <w:r>
        <w:rPr>
          <w:noProof/>
        </w:rPr>
        <w:drawing>
          <wp:inline distT="0" distB="0" distL="0" distR="0" wp14:anchorId="74BA23FA" wp14:editId="24032363">
            <wp:extent cx="5181600" cy="3262009"/>
            <wp:effectExtent l="19050" t="19050" r="19050" b="14605"/>
            <wp:docPr id="18" name="Picture 18" descr="Associate Degree Nursing Physiolog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sociate Degree Nursing Physiology Revie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0673" cy="3267721"/>
                    </a:xfrm>
                    <a:prstGeom prst="rect">
                      <a:avLst/>
                    </a:prstGeom>
                    <a:noFill/>
                    <a:ln w="12700">
                      <a:solidFill>
                        <a:schemeClr val="tx1"/>
                      </a:solidFill>
                    </a:ln>
                  </pic:spPr>
                </pic:pic>
              </a:graphicData>
            </a:graphic>
          </wp:inline>
        </w:drawing>
      </w:r>
    </w:p>
    <w:p w14:paraId="6BE53472" w14:textId="77777777" w:rsidR="00D85EB5" w:rsidRDefault="00863A8E" w:rsidP="00D85EB5">
      <w:hyperlink r:id="rId43" w:history="1">
        <w:r w:rsidR="00D85EB5">
          <w:rPr>
            <w:rStyle w:val="Hyperlink"/>
          </w:rPr>
          <w:t>https://www.youtube.com/watch?v=nHnJmxNOu0I</w:t>
        </w:r>
      </w:hyperlink>
      <w:r w:rsidR="00D85EB5">
        <w:tab/>
        <w:t>(First two minutes only.)</w:t>
      </w:r>
    </w:p>
    <w:p w14:paraId="5319DC65" w14:textId="77777777" w:rsidR="00DB0D45" w:rsidRDefault="00DB0D45" w:rsidP="00DB0D45">
      <w:r>
        <w:t>Blood types:</w:t>
      </w:r>
    </w:p>
    <w:p w14:paraId="2228E696" w14:textId="77777777" w:rsidR="00DB0D45" w:rsidRDefault="00DB0D45" w:rsidP="00DB0D45">
      <w:r>
        <w:t xml:space="preserve">Like every cell in your body your RBC’s have cell surface proteins and glycoproteins and glycolipids. Some people genetically make what is </w:t>
      </w:r>
      <w:proofErr w:type="gramStart"/>
      <w:r>
        <w:t>actually called</w:t>
      </w:r>
      <w:proofErr w:type="gramEnd"/>
      <w:r>
        <w:t xml:space="preserve"> the “A” cell surface molecule (a glycolipid actually) and they are said to have ‘type-A’ blood. Other people genetically make and display on the surfaces of their RBC’s another cell surface molecule called the “B” cell surface molecule and they are said to have ‘type-B’ blood. Some people genetically make and display both the “A” and the “B” cell surface molecule and so their blood type is called ‘type-AB’ blood. Some people do not make either the “A” or the “B” cell surface molecule. They do not have either one. They are sort of the ‘zero’ type, but we are using letters like “A” or “B” so rather than say ‘zero’ we say ‘type-O’ blood for the case where that person does not make the “A” or the “B” cell surface molecule. </w:t>
      </w:r>
    </w:p>
    <w:p w14:paraId="1622BE72" w14:textId="77777777" w:rsidR="00DB0D45" w:rsidRDefault="00DB0D45" w:rsidP="00DB0D45">
      <w:r>
        <w:t xml:space="preserve">Now here is the important part. A person who has the “A” molecule on the surfaces of all of their RBC’s will make antibody to the molecule they do not make and in this </w:t>
      </w:r>
      <w:proofErr w:type="gramStart"/>
      <w:r>
        <w:t>case</w:t>
      </w:r>
      <w:proofErr w:type="gramEnd"/>
      <w:r>
        <w:t xml:space="preserve"> they would make antibody to the “B” molecule. </w:t>
      </w:r>
      <w:proofErr w:type="gramStart"/>
      <w:r>
        <w:t>So</w:t>
      </w:r>
      <w:proofErr w:type="gramEnd"/>
      <w:r>
        <w:t xml:space="preserve"> they </w:t>
      </w:r>
      <w:r>
        <w:lastRenderedPageBreak/>
        <w:t>display the “A” molecule and make antibody to the “B” molecule (Ab-B). And a person who has the “B” molecule on all of their RBC’s would make antibody to the “A” molecule. Notice the antibodies these people make will never react with their own cell surface molecules since they make the antibody to the cell surface molecule they do not have. A person who is “AB” will not make any antibody since if they make antibody to “A” or antibody to “B” those antibodies would react to their own cell surface proteins. And a person who is type-O blood can make antibody to both the “A” molecule and the “B” molecule.</w:t>
      </w:r>
    </w:p>
    <w:p w14:paraId="4DF0C67F" w14:textId="77777777" w:rsidR="00DB0D45" w:rsidRDefault="00DB0D45" w:rsidP="00DB0D45">
      <w:proofErr w:type="gramStart"/>
      <w:r>
        <w:t>So</w:t>
      </w:r>
      <w:proofErr w:type="gramEnd"/>
      <w:r>
        <w:t xml:space="preserve"> what if a type-A person receives a unit of type-B blood? The donated type-B blood will enter the type-A person’s circulatory system and that person has antibodies to the “B” molecule and those antibodies will attach to the type-B blood cells. Remember that once an antibody attaches to something the rest of the immune system attacks and destroys it. </w:t>
      </w:r>
      <w:proofErr w:type="gramStart"/>
      <w:r>
        <w:t>So</w:t>
      </w:r>
      <w:proofErr w:type="gramEnd"/>
      <w:r>
        <w:t xml:space="preserve"> these donated type-B cells in a type-A person who carries antibodies to the “B” molecule would be destroyed (rejected). </w:t>
      </w:r>
    </w:p>
    <w:p w14:paraId="28FBE0FC" w14:textId="77777777" w:rsidR="00DB0D45" w:rsidRDefault="00DB0D45" w:rsidP="00DB0D45">
      <w:r>
        <w:t>If a type-B person received a unit of type-A blood, those type-A RBC’s would be attacked by the anti-A antibodies this type-B person has and they would be destroyed.</w:t>
      </w:r>
    </w:p>
    <w:p w14:paraId="61F2FE22" w14:textId="77777777" w:rsidR="00DB0D45" w:rsidRDefault="00DB0D45" w:rsidP="00DB0D45">
      <w:r>
        <w:t>If a type-AB person receives type-A blood what happens? A type-AB person has no antibodies so the donated type-A cells would be just fine. Same case if this type-AB person receives type-B blood. No rejection since this type-AB person has no antibodies to either “A” or “B”.</w:t>
      </w:r>
    </w:p>
    <w:p w14:paraId="420C4F58" w14:textId="77777777" w:rsidR="00DB0D45" w:rsidRDefault="00DB0D45" w:rsidP="00DB0D45">
      <w:r>
        <w:t>If a type-O person were to receive a unit of type-A blood what would happen?  A type-O person has antibodies to “A” and has antibodies to type “B”. So those type-A RBC’s would be attacked by the antibodies and be destroyed. Same for any type-B RBC that might be infused. Type-O can only receive blood from other type-O people. Yet notice type-O blood works in the other three blood types.</w:t>
      </w:r>
    </w:p>
    <w:p w14:paraId="3375A890" w14:textId="77777777" w:rsidR="00DB0D45" w:rsidRDefault="00863A8E" w:rsidP="00DB0D45">
      <w:hyperlink r:id="rId44" w:history="1">
        <w:r w:rsidR="00DB0D45">
          <w:rPr>
            <w:rStyle w:val="Hyperlink"/>
          </w:rPr>
          <w:t>https://www.khanacademy.org/science/health-and-medicine/advanced-hematologic-system/hematologic-system-introduction/v/blood-types</w:t>
        </w:r>
      </w:hyperlink>
    </w:p>
    <w:p w14:paraId="2DB39A77" w14:textId="77777777" w:rsidR="00DB0D45" w:rsidRDefault="00DB0D45" w:rsidP="009D7D21">
      <w:pPr>
        <w:jc w:val="center"/>
      </w:pPr>
      <w:r>
        <w:rPr>
          <w:noProof/>
        </w:rPr>
        <w:drawing>
          <wp:inline distT="0" distB="0" distL="0" distR="0" wp14:anchorId="2771404B" wp14:editId="2C85030B">
            <wp:extent cx="5996309" cy="3857625"/>
            <wp:effectExtent l="0" t="0" r="4445" b="0"/>
            <wp:docPr id="19" name="Picture 19" descr="ABO blood group syste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BO blood group system - Wikiped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5322" cy="3869857"/>
                    </a:xfrm>
                    <a:prstGeom prst="rect">
                      <a:avLst/>
                    </a:prstGeom>
                    <a:noFill/>
                    <a:ln>
                      <a:noFill/>
                    </a:ln>
                  </pic:spPr>
                </pic:pic>
              </a:graphicData>
            </a:graphic>
          </wp:inline>
        </w:drawing>
      </w:r>
    </w:p>
    <w:p w14:paraId="5E398C3D" w14:textId="77777777" w:rsidR="00DB0D45" w:rsidRDefault="00DB0D45" w:rsidP="00DB0D45"/>
    <w:p w14:paraId="60C5E529" w14:textId="77777777" w:rsidR="00DB0D45" w:rsidRDefault="00DB0D45" w:rsidP="00DB0D45">
      <w:r>
        <w:rPr>
          <w:noProof/>
        </w:rPr>
        <w:drawing>
          <wp:inline distT="0" distB="0" distL="0" distR="0" wp14:anchorId="5715BED0" wp14:editId="78462566">
            <wp:extent cx="6858000" cy="4826635"/>
            <wp:effectExtent l="0" t="0" r="0" b="0"/>
            <wp:docPr id="21" name="Picture 21" descr="ABO blood typ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O blood types di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4826635"/>
                    </a:xfrm>
                    <a:prstGeom prst="rect">
                      <a:avLst/>
                    </a:prstGeom>
                    <a:noFill/>
                    <a:ln>
                      <a:noFill/>
                    </a:ln>
                  </pic:spPr>
                </pic:pic>
              </a:graphicData>
            </a:graphic>
          </wp:inline>
        </w:drawing>
      </w:r>
    </w:p>
    <w:p w14:paraId="22F55068" w14:textId="77777777" w:rsidR="00DB0D45" w:rsidRDefault="00DB0D45" w:rsidP="00DB0D45"/>
    <w:p w14:paraId="381A5895" w14:textId="77777777" w:rsidR="00DB0D45" w:rsidRDefault="00DB0D45" w:rsidP="00DB0D45">
      <w:r>
        <w:rPr>
          <w:noProof/>
        </w:rPr>
        <w:drawing>
          <wp:inline distT="0" distB="0" distL="0" distR="0" wp14:anchorId="3615B337" wp14:editId="798913E0">
            <wp:extent cx="6858000" cy="2299335"/>
            <wp:effectExtent l="0" t="0" r="0" b="5715"/>
            <wp:docPr id="20" name="Picture 20" descr="ABO blood group transf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O blood group transfusio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2299335"/>
                    </a:xfrm>
                    <a:prstGeom prst="rect">
                      <a:avLst/>
                    </a:prstGeom>
                    <a:noFill/>
                    <a:ln>
                      <a:noFill/>
                    </a:ln>
                  </pic:spPr>
                </pic:pic>
              </a:graphicData>
            </a:graphic>
          </wp:inline>
        </w:drawing>
      </w:r>
    </w:p>
    <w:p w14:paraId="65C52BCF" w14:textId="77777777" w:rsidR="00DB0D45" w:rsidRDefault="00DB0D45"/>
    <w:p w14:paraId="32AA8EEA" w14:textId="79B52EE0" w:rsidR="009D7D21" w:rsidRDefault="009D7D21" w:rsidP="009D7D21">
      <w:r>
        <w:t xml:space="preserve">What about the ‘positive’ and ‘negative’? That has to do with a different molecule you can find on the surface of your RBC’s. It is a protein on the surface of the RBC. Some people genetically make this protein and have it on the surface of their RBC’s. Some people genetically do not make this protein and so do not have it on the surface of their RBC’s. You </w:t>
      </w:r>
      <w:r>
        <w:lastRenderedPageBreak/>
        <w:t xml:space="preserve">either have it or you do not have it. If you have it, you are ‘positive’. If you do not have it, you are ‘negative’. This protein is also found on the surface of Rhesus monkey RBC’s and some of us also have it. For this </w:t>
      </w:r>
      <w:proofErr w:type="gramStart"/>
      <w:r>
        <w:t>reason</w:t>
      </w:r>
      <w:proofErr w:type="gramEnd"/>
      <w:r>
        <w:t xml:space="preserve"> it is called the Rh-Factor. If you have the Rh-Factor on the surface of all of your RBC’s, then you are considered R</w:t>
      </w:r>
      <w:r w:rsidR="00FF371E">
        <w:t>h</w:t>
      </w:r>
      <w:r>
        <w:t xml:space="preserve">-positive. If you do not have the Rh-Factor protein on the surfaces of </w:t>
      </w:r>
      <w:proofErr w:type="gramStart"/>
      <w:r>
        <w:t>all of</w:t>
      </w:r>
      <w:proofErr w:type="gramEnd"/>
      <w:r>
        <w:t xml:space="preserve"> your RBC’s then you are Rh-negative. </w:t>
      </w:r>
    </w:p>
    <w:p w14:paraId="54398172" w14:textId="77777777" w:rsidR="009D7D21" w:rsidRDefault="009D7D21" w:rsidP="009D7D21">
      <w:r>
        <w:t xml:space="preserve">You can now combine both the ABO system and the Rh-factor systems. </w:t>
      </w:r>
    </w:p>
    <w:p w14:paraId="3D27D578" w14:textId="77777777" w:rsidR="009D7D21" w:rsidRDefault="009D7D21" w:rsidP="009D7D21">
      <w:pPr>
        <w:jc w:val="center"/>
      </w:pPr>
      <w:r>
        <w:rPr>
          <w:noProof/>
        </w:rPr>
        <w:drawing>
          <wp:inline distT="0" distB="0" distL="0" distR="0" wp14:anchorId="3C353B61" wp14:editId="6133C975">
            <wp:extent cx="5880100" cy="4410075"/>
            <wp:effectExtent l="0" t="0" r="6350" b="9525"/>
            <wp:docPr id="37" name="Picture 37" descr="Science Inspiration: Rh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ience Inspiration: Rh Fa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0100" cy="4410075"/>
                    </a:xfrm>
                    <a:prstGeom prst="rect">
                      <a:avLst/>
                    </a:prstGeom>
                    <a:noFill/>
                    <a:ln>
                      <a:noFill/>
                    </a:ln>
                  </pic:spPr>
                </pic:pic>
              </a:graphicData>
            </a:graphic>
          </wp:inline>
        </w:drawing>
      </w:r>
    </w:p>
    <w:p w14:paraId="582EA2AD" w14:textId="77777777" w:rsidR="00DB0D45" w:rsidRDefault="00DB0D45"/>
    <w:p w14:paraId="1023B811" w14:textId="299C9927" w:rsidR="00DB0D45" w:rsidRDefault="00863A8E">
      <w:hyperlink r:id="rId49" w:history="1">
        <w:r w:rsidR="00473976">
          <w:rPr>
            <w:rStyle w:val="Hyperlink"/>
          </w:rPr>
          <w:t>https://www.youtube.com/watch?v=5a3z9XQ3eME</w:t>
        </w:r>
      </w:hyperlink>
    </w:p>
    <w:p w14:paraId="77AC48F4" w14:textId="746E736C" w:rsidR="00473976" w:rsidRDefault="00863A8E">
      <w:hyperlink r:id="rId50" w:history="1">
        <w:r w:rsidR="00473976">
          <w:rPr>
            <w:rStyle w:val="Hyperlink"/>
          </w:rPr>
          <w:t>https://www.youtube.com/watch?v=gkpKyiuhIhU</w:t>
        </w:r>
      </w:hyperlink>
    </w:p>
    <w:p w14:paraId="4C4EF503" w14:textId="0481DC35" w:rsidR="00473976" w:rsidRDefault="00473976">
      <w:r>
        <w:t>The end.</w:t>
      </w:r>
    </w:p>
    <w:p w14:paraId="04E97D8D" w14:textId="77777777" w:rsidR="00473976" w:rsidRDefault="00473976"/>
    <w:sectPr w:rsidR="00473976" w:rsidSect="00D85E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85EB5"/>
    <w:rsid w:val="00097FE6"/>
    <w:rsid w:val="00232F8B"/>
    <w:rsid w:val="00281495"/>
    <w:rsid w:val="00473976"/>
    <w:rsid w:val="004E6F25"/>
    <w:rsid w:val="006509EB"/>
    <w:rsid w:val="00673C79"/>
    <w:rsid w:val="006F37DA"/>
    <w:rsid w:val="00717E91"/>
    <w:rsid w:val="00751A83"/>
    <w:rsid w:val="007657EC"/>
    <w:rsid w:val="007938AA"/>
    <w:rsid w:val="007C4D5B"/>
    <w:rsid w:val="00863A8E"/>
    <w:rsid w:val="0088562B"/>
    <w:rsid w:val="00944297"/>
    <w:rsid w:val="0095577C"/>
    <w:rsid w:val="00991562"/>
    <w:rsid w:val="009D7D21"/>
    <w:rsid w:val="00A033F5"/>
    <w:rsid w:val="00A260E8"/>
    <w:rsid w:val="00BE2FD9"/>
    <w:rsid w:val="00C74E86"/>
    <w:rsid w:val="00C8263A"/>
    <w:rsid w:val="00CC605D"/>
    <w:rsid w:val="00D85EB5"/>
    <w:rsid w:val="00DB0D45"/>
    <w:rsid w:val="00E62D13"/>
    <w:rsid w:val="00FA2BD8"/>
    <w:rsid w:val="00FF3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465B9"/>
  <w15:chartTrackingRefBased/>
  <w15:docId w15:val="{A4E41D0C-9AB3-4045-BAB6-E5F971CC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85EB5"/>
    <w:rPr>
      <w:color w:val="0000FF"/>
      <w:u w:val="single"/>
    </w:rPr>
  </w:style>
  <w:style w:type="character" w:styleId="FollowedHyperlink">
    <w:name w:val="FollowedHyperlink"/>
    <w:basedOn w:val="DefaultParagraphFont"/>
    <w:uiPriority w:val="99"/>
    <w:semiHidden/>
    <w:unhideWhenUsed/>
    <w:rsid w:val="009915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hyperlink" Target="https://www.youtube.com/watch?v=gkpKyiuhIhU" TargetMode="External"/><Relationship Id="rId55" Type="http://schemas.openxmlformats.org/officeDocument/2006/relationships/customXml" Target="../customXml/item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png"/><Relationship Id="rId53" Type="http://schemas.openxmlformats.org/officeDocument/2006/relationships/customXml" Target="../customXml/item2.xml"/><Relationship Id="rId5" Type="http://schemas.openxmlformats.org/officeDocument/2006/relationships/hyperlink" Target="https://www.youtube.com/watch?v=VSVYgivfs9c" TargetMode="External"/><Relationship Id="rId10" Type="http://schemas.openxmlformats.org/officeDocument/2006/relationships/hyperlink" Target="https://www.youtube.com/watch?v=--x4MzxyyeU"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khanacademy.org/science/health-and-medicine/advanced-hematologic-system/hematologic-system-introduction/v/blood-type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khanacademy.org/science/health-and-medicine/advanced-hematologic-system/hematologic-system-introduction/v/what-s-inside-of-blood" TargetMode="External"/><Relationship Id="rId43" Type="http://schemas.openxmlformats.org/officeDocument/2006/relationships/hyperlink" Target="https://www.youtube.com/watch?v=nHnJmxNOu0I" TargetMode="External"/><Relationship Id="rId48"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5.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https://www.youtube.com/watch?v=qrE6Y0Se8bw"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youtube.com/watch?v=9u4azf206T0" TargetMode="External"/><Relationship Id="rId49" Type="http://schemas.openxmlformats.org/officeDocument/2006/relationships/hyperlink" Target="https://www.youtube.com/watch?v=5a3z9XQ3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58E33C-C7AB-4654-BE36-100D10016AD0}">
  <ds:schemaRefs>
    <ds:schemaRef ds:uri="http://schemas.openxmlformats.org/officeDocument/2006/bibliography"/>
  </ds:schemaRefs>
</ds:datastoreItem>
</file>

<file path=customXml/itemProps2.xml><?xml version="1.0" encoding="utf-8"?>
<ds:datastoreItem xmlns:ds="http://schemas.openxmlformats.org/officeDocument/2006/customXml" ds:itemID="{9F29BB12-9B92-48A1-AC95-4AC36794BD47}"/>
</file>

<file path=customXml/itemProps3.xml><?xml version="1.0" encoding="utf-8"?>
<ds:datastoreItem xmlns:ds="http://schemas.openxmlformats.org/officeDocument/2006/customXml" ds:itemID="{F581839D-01E5-4AC4-81CD-D3F1C7ADBABB}"/>
</file>

<file path=customXml/itemProps4.xml><?xml version="1.0" encoding="utf-8"?>
<ds:datastoreItem xmlns:ds="http://schemas.openxmlformats.org/officeDocument/2006/customXml" ds:itemID="{364D163E-862E-42D1-AD25-002A19E21030}"/>
</file>

<file path=docProps/app.xml><?xml version="1.0" encoding="utf-8"?>
<Properties xmlns="http://schemas.openxmlformats.org/officeDocument/2006/extended-properties" xmlns:vt="http://schemas.openxmlformats.org/officeDocument/2006/docPropsVTypes">
  <Template>Normal</Template>
  <TotalTime>0</TotalTime>
  <Pages>16</Pages>
  <Words>2812</Words>
  <Characters>16030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2020-07-09T13:30:00Z</dcterms:created>
  <dcterms:modified xsi:type="dcterms:W3CDTF">2020-07-09T13:30:00Z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18003800</vt:r8>
  </property>
</Properties>
</file>