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4F9ED" w14:textId="64C3EE12" w:rsidR="00D5357B" w:rsidRPr="00396028" w:rsidRDefault="00D5357B" w:rsidP="00396028">
      <w:pPr>
        <w:jc w:val="center"/>
        <w:rPr>
          <w:b/>
          <w:bCs/>
          <w:sz w:val="28"/>
          <w:szCs w:val="28"/>
          <w:u w:val="single"/>
        </w:rPr>
      </w:pPr>
      <w:bookmarkStart w:id="0" w:name="_GoBack"/>
      <w:bookmarkEnd w:id="0"/>
      <w:r w:rsidRPr="005E659B">
        <w:rPr>
          <w:b/>
          <w:bCs/>
          <w:sz w:val="28"/>
          <w:szCs w:val="28"/>
          <w:u w:val="single"/>
        </w:rPr>
        <w:t>What is COPD?</w:t>
      </w:r>
    </w:p>
    <w:p w14:paraId="1CD3CE6E" w14:textId="77777777" w:rsidR="00D5357B" w:rsidRPr="005E659B" w:rsidRDefault="00D5357B" w:rsidP="00D5357B">
      <w:pPr>
        <w:rPr>
          <w:sz w:val="28"/>
          <w:szCs w:val="28"/>
        </w:rPr>
      </w:pPr>
      <w:r w:rsidRPr="005E659B">
        <w:rPr>
          <w:sz w:val="28"/>
          <w:szCs w:val="28"/>
        </w:rPr>
        <w:t xml:space="preserve">It is a category of diseases. Let’s look at the name: </w:t>
      </w:r>
      <w:r w:rsidRPr="00D5357B">
        <w:rPr>
          <w:sz w:val="28"/>
          <w:szCs w:val="28"/>
        </w:rPr>
        <w:t>Chronic obstructive pulmonary disease (COPD)</w:t>
      </w:r>
      <w:r w:rsidRPr="005E659B">
        <w:rPr>
          <w:sz w:val="28"/>
          <w:szCs w:val="28"/>
        </w:rPr>
        <w:t>.</w:t>
      </w:r>
      <w:r w:rsidRPr="00D5357B">
        <w:rPr>
          <w:sz w:val="28"/>
          <w:szCs w:val="28"/>
        </w:rPr>
        <w:t xml:space="preserve"> </w:t>
      </w:r>
    </w:p>
    <w:p w14:paraId="1273EA5D" w14:textId="6E17ABA4" w:rsidR="00D5357B" w:rsidRPr="005E659B" w:rsidRDefault="00D5357B" w:rsidP="00D5357B">
      <w:pPr>
        <w:rPr>
          <w:sz w:val="28"/>
          <w:szCs w:val="28"/>
        </w:rPr>
      </w:pPr>
      <w:r w:rsidRPr="005E659B">
        <w:rPr>
          <w:sz w:val="28"/>
          <w:szCs w:val="28"/>
        </w:rPr>
        <w:t xml:space="preserve">‘Chronic’ refers to the fact that the reduced airflow is getting worse over time. ‘Obstructive’ refers to the fact that the airflow in the lungs is obstructed and so it is harder to move air in and out of the lungs. </w:t>
      </w:r>
      <w:proofErr w:type="gramStart"/>
      <w:r w:rsidRPr="005E659B">
        <w:rPr>
          <w:sz w:val="28"/>
          <w:szCs w:val="28"/>
        </w:rPr>
        <w:t>So</w:t>
      </w:r>
      <w:proofErr w:type="gramEnd"/>
      <w:r w:rsidRPr="005E659B">
        <w:rPr>
          <w:sz w:val="28"/>
          <w:szCs w:val="28"/>
        </w:rPr>
        <w:t xml:space="preserve"> anything that will cause the airways to allow less air flow falls under the category of COPD.</w:t>
      </w:r>
    </w:p>
    <w:p w14:paraId="3D95D33A" w14:textId="7586883A" w:rsidR="00D5357B" w:rsidRPr="005E659B" w:rsidRDefault="005335CE" w:rsidP="00D5357B">
      <w:pPr>
        <w:rPr>
          <w:sz w:val="28"/>
          <w:szCs w:val="28"/>
        </w:rPr>
      </w:pPr>
      <w:r>
        <w:rPr>
          <w:sz w:val="28"/>
          <w:szCs w:val="28"/>
        </w:rPr>
        <w:t>COPD</w:t>
      </w:r>
      <w:r w:rsidR="00D5357B" w:rsidRPr="005E659B">
        <w:rPr>
          <w:sz w:val="28"/>
          <w:szCs w:val="28"/>
        </w:rPr>
        <w:t xml:space="preserve"> </w:t>
      </w:r>
      <w:r w:rsidR="00D5357B" w:rsidRPr="00D5357B">
        <w:rPr>
          <w:sz w:val="28"/>
          <w:szCs w:val="28"/>
        </w:rPr>
        <w:t>is a</w:t>
      </w:r>
      <w:r>
        <w:rPr>
          <w:sz w:val="28"/>
          <w:szCs w:val="28"/>
        </w:rPr>
        <w:t>ny</w:t>
      </w:r>
      <w:r w:rsidR="00D5357B" w:rsidRPr="00D5357B">
        <w:rPr>
          <w:sz w:val="28"/>
          <w:szCs w:val="28"/>
        </w:rPr>
        <w:t xml:space="preserve"> common lung disease that makes it difficult to breathe.</w:t>
      </w:r>
      <w:r w:rsidR="00D5357B" w:rsidRPr="005E659B">
        <w:rPr>
          <w:sz w:val="28"/>
          <w:szCs w:val="28"/>
        </w:rPr>
        <w:t xml:space="preserve"> The airways (bronchi) in the lungs become narrowed and inflamed, making it harder for air to flow in and out. Over time, the air sacs (alveoli) in the lungs can become damaged, leading to reduced </w:t>
      </w:r>
      <w:r w:rsidR="00396028">
        <w:rPr>
          <w:sz w:val="28"/>
          <w:szCs w:val="28"/>
        </w:rPr>
        <w:t>gas</w:t>
      </w:r>
      <w:r w:rsidR="00D5357B" w:rsidRPr="005E659B">
        <w:rPr>
          <w:sz w:val="28"/>
          <w:szCs w:val="28"/>
        </w:rPr>
        <w:t xml:space="preserve"> exchange. It is a progressive disease, meaning that it worsens over time. There is no cure for COPD, but there are treatments to help with the symptoms that include cough, shortness of breath, wheezing, and chest tightness.</w:t>
      </w:r>
    </w:p>
    <w:p w14:paraId="299AE81E" w14:textId="3751D112" w:rsidR="005E659B" w:rsidRPr="005E659B" w:rsidRDefault="005E659B" w:rsidP="00D5357B">
      <w:pPr>
        <w:rPr>
          <w:sz w:val="28"/>
          <w:szCs w:val="28"/>
        </w:rPr>
      </w:pPr>
      <w:r w:rsidRPr="005E659B">
        <w:rPr>
          <w:sz w:val="28"/>
          <w:szCs w:val="28"/>
        </w:rPr>
        <w:t>Without getting too clinical, the two main things to consider with COPD are SMOKING and asthma.</w:t>
      </w:r>
    </w:p>
    <w:p w14:paraId="05A89DAE" w14:textId="476D46EC" w:rsidR="005E659B" w:rsidRPr="005E659B" w:rsidRDefault="005E659B" w:rsidP="00D5357B">
      <w:pPr>
        <w:rPr>
          <w:sz w:val="28"/>
          <w:szCs w:val="28"/>
        </w:rPr>
      </w:pPr>
      <w:r w:rsidRPr="005E659B">
        <w:rPr>
          <w:sz w:val="28"/>
          <w:szCs w:val="28"/>
        </w:rPr>
        <w:t>Please briefly explain below how SMOKING will always lead to COPD:</w:t>
      </w:r>
    </w:p>
    <w:p w14:paraId="6013F9F0" w14:textId="77777777" w:rsidR="00396028" w:rsidRPr="005E659B" w:rsidRDefault="00396028" w:rsidP="00D5357B">
      <w:pPr>
        <w:rPr>
          <w:sz w:val="28"/>
          <w:szCs w:val="28"/>
        </w:rPr>
      </w:pPr>
    </w:p>
    <w:p w14:paraId="5B68F0B4" w14:textId="77777777" w:rsidR="005E659B" w:rsidRPr="005E659B" w:rsidRDefault="005E659B" w:rsidP="00D5357B">
      <w:pPr>
        <w:rPr>
          <w:sz w:val="28"/>
          <w:szCs w:val="28"/>
        </w:rPr>
      </w:pPr>
    </w:p>
    <w:p w14:paraId="55C990F2" w14:textId="0D687F9D" w:rsidR="005E659B" w:rsidRDefault="005E659B" w:rsidP="00D5357B">
      <w:pPr>
        <w:rPr>
          <w:sz w:val="28"/>
          <w:szCs w:val="28"/>
        </w:rPr>
      </w:pPr>
      <w:r w:rsidRPr="005E659B">
        <w:rPr>
          <w:sz w:val="28"/>
          <w:szCs w:val="28"/>
        </w:rPr>
        <w:t>Please briefly explain below how asthma will cause COPD:</w:t>
      </w:r>
    </w:p>
    <w:p w14:paraId="335E492B" w14:textId="77777777" w:rsidR="00396028" w:rsidRDefault="00396028" w:rsidP="00D5357B">
      <w:pPr>
        <w:rPr>
          <w:sz w:val="28"/>
          <w:szCs w:val="28"/>
        </w:rPr>
      </w:pPr>
    </w:p>
    <w:p w14:paraId="69CEB350" w14:textId="77777777" w:rsidR="00396028" w:rsidRPr="005E659B" w:rsidRDefault="00396028" w:rsidP="00D5357B">
      <w:pPr>
        <w:rPr>
          <w:sz w:val="28"/>
          <w:szCs w:val="28"/>
        </w:rPr>
      </w:pPr>
    </w:p>
    <w:p w14:paraId="61E9CAE3" w14:textId="7238F052" w:rsidR="005E659B" w:rsidRPr="005E659B" w:rsidRDefault="005E659B" w:rsidP="00D5357B">
      <w:pPr>
        <w:rPr>
          <w:sz w:val="28"/>
          <w:szCs w:val="28"/>
        </w:rPr>
      </w:pPr>
      <w:r w:rsidRPr="005E659B">
        <w:rPr>
          <w:sz w:val="28"/>
          <w:szCs w:val="28"/>
        </w:rPr>
        <w:t>Why do you think left</w:t>
      </w:r>
      <w:r w:rsidR="00396028">
        <w:rPr>
          <w:sz w:val="28"/>
          <w:szCs w:val="28"/>
        </w:rPr>
        <w:t>-</w:t>
      </w:r>
      <w:r w:rsidRPr="005E659B">
        <w:rPr>
          <w:sz w:val="28"/>
          <w:szCs w:val="28"/>
        </w:rPr>
        <w:t xml:space="preserve">sided heart failure </w:t>
      </w:r>
      <w:r w:rsidR="00396028">
        <w:rPr>
          <w:sz w:val="28"/>
          <w:szCs w:val="28"/>
        </w:rPr>
        <w:t>could</w:t>
      </w:r>
      <w:r w:rsidRPr="005E659B">
        <w:rPr>
          <w:sz w:val="28"/>
          <w:szCs w:val="28"/>
        </w:rPr>
        <w:t xml:space="preserve"> cause COPD</w:t>
      </w:r>
      <w:r w:rsidR="00396028">
        <w:rPr>
          <w:sz w:val="28"/>
          <w:szCs w:val="28"/>
        </w:rPr>
        <w:t>?</w:t>
      </w:r>
      <w:r w:rsidRPr="005E659B">
        <w:rPr>
          <w:sz w:val="28"/>
          <w:szCs w:val="28"/>
        </w:rPr>
        <w:t xml:space="preserve"> (Hint: left</w:t>
      </w:r>
      <w:r w:rsidR="00396028">
        <w:rPr>
          <w:sz w:val="28"/>
          <w:szCs w:val="28"/>
        </w:rPr>
        <w:t>-</w:t>
      </w:r>
      <w:r w:rsidRPr="005E659B">
        <w:rPr>
          <w:sz w:val="28"/>
          <w:szCs w:val="28"/>
        </w:rPr>
        <w:t>sided heart failure leads to a back up of blood under higher than normal pressures into the lungs, causing leakage of plasma.):</w:t>
      </w:r>
    </w:p>
    <w:p w14:paraId="1A6A8A56" w14:textId="77777777" w:rsidR="005E659B" w:rsidRPr="005E659B" w:rsidRDefault="005E659B" w:rsidP="00D5357B">
      <w:pPr>
        <w:rPr>
          <w:sz w:val="28"/>
          <w:szCs w:val="28"/>
        </w:rPr>
      </w:pPr>
    </w:p>
    <w:p w14:paraId="1FC0E8A9" w14:textId="77777777" w:rsidR="005E659B" w:rsidRPr="005E659B" w:rsidRDefault="005E659B" w:rsidP="00D5357B">
      <w:pPr>
        <w:rPr>
          <w:sz w:val="28"/>
          <w:szCs w:val="28"/>
        </w:rPr>
      </w:pPr>
    </w:p>
    <w:p w14:paraId="0E1F3882" w14:textId="3550AF52" w:rsidR="005E659B" w:rsidRPr="005E659B" w:rsidRDefault="005E659B" w:rsidP="00D5357B">
      <w:pPr>
        <w:rPr>
          <w:sz w:val="28"/>
          <w:szCs w:val="28"/>
        </w:rPr>
      </w:pPr>
      <w:r w:rsidRPr="005E659B">
        <w:rPr>
          <w:sz w:val="28"/>
          <w:szCs w:val="28"/>
        </w:rPr>
        <w:t>Explain how the spirometry tests you performed in Labs 12 &amp; 13 could be used to help diagnose COPD:</w:t>
      </w:r>
    </w:p>
    <w:p w14:paraId="33E35F9B" w14:textId="37D52240" w:rsidR="00D5357B" w:rsidRDefault="00D5357B"/>
    <w:p w14:paraId="087CF88C" w14:textId="73473D5C" w:rsidR="005335CE" w:rsidRPr="005335CE" w:rsidRDefault="005335CE" w:rsidP="005335CE">
      <w:pPr>
        <w:rPr>
          <w:sz w:val="28"/>
          <w:szCs w:val="28"/>
        </w:rPr>
      </w:pPr>
      <w:r w:rsidRPr="005335CE">
        <w:rPr>
          <w:sz w:val="28"/>
          <w:szCs w:val="28"/>
        </w:rPr>
        <w:lastRenderedPageBreak/>
        <w:t xml:space="preserve">The number one cause of COPD, especially in women, in underdeveloped countries is the burning </w:t>
      </w:r>
      <w:r w:rsidR="00A629EC">
        <w:rPr>
          <w:sz w:val="28"/>
          <w:szCs w:val="28"/>
        </w:rPr>
        <w:t xml:space="preserve">of </w:t>
      </w:r>
      <w:r w:rsidRPr="005335CE">
        <w:rPr>
          <w:sz w:val="28"/>
          <w:szCs w:val="28"/>
        </w:rPr>
        <w:t xml:space="preserve">wood and other things (biomass) to heat a stove or the home or for lighting. Burning these things </w:t>
      </w:r>
      <w:r w:rsidR="00A629EC" w:rsidRPr="005335CE">
        <w:rPr>
          <w:sz w:val="28"/>
          <w:szCs w:val="28"/>
        </w:rPr>
        <w:t>produces</w:t>
      </w:r>
      <w:r w:rsidRPr="005335CE">
        <w:rPr>
          <w:sz w:val="28"/>
          <w:szCs w:val="28"/>
        </w:rPr>
        <w:t xml:space="preserve"> small particles (smog) in the household. Twenty years ago, it was shown that 4.5 hours of exposure to wood smoke is equivalent to smoking approximately 20 packs of cigarettes per day.</w:t>
      </w:r>
    </w:p>
    <w:p w14:paraId="6BF33C51" w14:textId="711FFD59" w:rsidR="005335CE" w:rsidRDefault="005335CE" w:rsidP="005335CE">
      <w:pPr>
        <w:rPr>
          <w:sz w:val="28"/>
          <w:szCs w:val="28"/>
        </w:rPr>
      </w:pPr>
      <w:r w:rsidRPr="005335CE">
        <w:rPr>
          <w:sz w:val="28"/>
          <w:szCs w:val="28"/>
        </w:rPr>
        <w:t>The main cause of COPD in developed countries is tobacco smoking. In the developing world, COPD often occurs in people exposed to fumes from burning fuel for cooking and heating in homes that don't have good airflow.</w:t>
      </w:r>
    </w:p>
    <w:p w14:paraId="2A55F124" w14:textId="77777777" w:rsidR="00FA6467" w:rsidRPr="005335CE" w:rsidRDefault="00FA6467" w:rsidP="005335CE">
      <w:pPr>
        <w:rPr>
          <w:sz w:val="28"/>
          <w:szCs w:val="28"/>
        </w:rPr>
      </w:pPr>
    </w:p>
    <w:p w14:paraId="662C5541" w14:textId="12375E0E" w:rsidR="00A629EC" w:rsidRDefault="005335CE" w:rsidP="005335CE">
      <w:pPr>
        <w:rPr>
          <w:sz w:val="28"/>
          <w:szCs w:val="28"/>
        </w:rPr>
      </w:pPr>
      <w:r w:rsidRPr="005335CE">
        <w:rPr>
          <w:sz w:val="28"/>
          <w:szCs w:val="28"/>
        </w:rPr>
        <w:t>Those workers who cut and grind tile and counter-tops develop silicosis. The fine dust particles can travel deep into the lungs damaging the airways and alveoli. So, silicosis would be a cause of COPD.</w:t>
      </w:r>
    </w:p>
    <w:p w14:paraId="08F0556E" w14:textId="77777777" w:rsidR="00FA6467" w:rsidRDefault="00FA6467" w:rsidP="005335CE">
      <w:pPr>
        <w:rPr>
          <w:sz w:val="28"/>
          <w:szCs w:val="28"/>
        </w:rPr>
      </w:pPr>
    </w:p>
    <w:p w14:paraId="2FE476EB" w14:textId="0974164A" w:rsidR="00A629EC" w:rsidRDefault="00437517" w:rsidP="005335CE">
      <w:pPr>
        <w:rPr>
          <w:sz w:val="28"/>
          <w:szCs w:val="28"/>
        </w:rPr>
      </w:pPr>
      <w:r w:rsidRPr="00437517">
        <w:rPr>
          <w:sz w:val="28"/>
          <w:szCs w:val="28"/>
        </w:rPr>
        <w:t xml:space="preserve">Emphysema is a type of chronic obstructive pulmonary disease (COPD). It's characterized by the destruction of the walls of the alveoli, which causes them to abnormally inflate and rupture. This traps air in the lungs </w:t>
      </w:r>
      <w:r>
        <w:rPr>
          <w:sz w:val="28"/>
          <w:szCs w:val="28"/>
        </w:rPr>
        <w:t>and reduces the surface area of the walls of the microscopic alveoli. Less surface area means fewer capillaries for gas exchange.</w:t>
      </w:r>
    </w:p>
    <w:p w14:paraId="06FE4D80" w14:textId="506BB9AE" w:rsidR="00437517" w:rsidRPr="005335CE" w:rsidRDefault="00F32108" w:rsidP="005335CE">
      <w:pPr>
        <w:rPr>
          <w:sz w:val="28"/>
          <w:szCs w:val="28"/>
        </w:rPr>
      </w:pPr>
      <w:r>
        <w:rPr>
          <w:noProof/>
        </w:rPr>
        <w:drawing>
          <wp:inline distT="0" distB="0" distL="0" distR="0" wp14:anchorId="790925FD" wp14:editId="3A8347B4">
            <wp:extent cx="3178810" cy="3038348"/>
            <wp:effectExtent l="19050" t="19050" r="21590" b="10160"/>
            <wp:docPr id="226530433" name="Picture 1" descr="Emphysema: MedlinePlus Medical Encyclopedi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hysema: MedlinePlus Medical Encyclopedia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7912" cy="3047047"/>
                    </a:xfrm>
                    <a:prstGeom prst="rect">
                      <a:avLst/>
                    </a:prstGeom>
                    <a:noFill/>
                    <a:ln w="12700">
                      <a:solidFill>
                        <a:schemeClr val="tx1"/>
                      </a:solidFill>
                    </a:ln>
                  </pic:spPr>
                </pic:pic>
              </a:graphicData>
            </a:graphic>
          </wp:inline>
        </w:drawing>
      </w:r>
      <w:r>
        <w:rPr>
          <w:sz w:val="28"/>
          <w:szCs w:val="28"/>
        </w:rPr>
        <w:t xml:space="preserve">       </w:t>
      </w:r>
      <w:r>
        <w:rPr>
          <w:noProof/>
        </w:rPr>
        <w:drawing>
          <wp:inline distT="0" distB="0" distL="0" distR="0" wp14:anchorId="35157A10" wp14:editId="35BC41DC">
            <wp:extent cx="3114040" cy="3904880"/>
            <wp:effectExtent l="19050" t="19050" r="10160" b="19685"/>
            <wp:docPr id="1444365715" name="Picture 2" descr="Chest X Rays of the Silicosis patients Source: NIMH Nagpur-2014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st X Rays of the Silicosis patients Source: NIMH Nagpur-2014 | Download  Scientific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9604" cy="3911857"/>
                    </a:xfrm>
                    <a:prstGeom prst="rect">
                      <a:avLst/>
                    </a:prstGeom>
                    <a:noFill/>
                    <a:ln w="12700">
                      <a:solidFill>
                        <a:schemeClr val="tx1"/>
                      </a:solidFill>
                    </a:ln>
                  </pic:spPr>
                </pic:pic>
              </a:graphicData>
            </a:graphic>
          </wp:inline>
        </w:drawing>
      </w:r>
    </w:p>
    <w:sectPr w:rsidR="00437517" w:rsidRPr="005335CE" w:rsidSect="00D535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7B"/>
    <w:rsid w:val="00396028"/>
    <w:rsid w:val="00437517"/>
    <w:rsid w:val="005335CE"/>
    <w:rsid w:val="005E659B"/>
    <w:rsid w:val="00684AD8"/>
    <w:rsid w:val="00A629EC"/>
    <w:rsid w:val="00B82A3E"/>
    <w:rsid w:val="00D03AC7"/>
    <w:rsid w:val="00D5357B"/>
    <w:rsid w:val="00F32108"/>
    <w:rsid w:val="00FA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4D09"/>
  <w15:chartTrackingRefBased/>
  <w15:docId w15:val="{72ED0DE0-1204-4A2F-8650-A41706CE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5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5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5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5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5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5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5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5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57B"/>
    <w:rPr>
      <w:rFonts w:eastAsiaTheme="majorEastAsia" w:cstheme="majorBidi"/>
      <w:color w:val="272727" w:themeColor="text1" w:themeTint="D8"/>
    </w:rPr>
  </w:style>
  <w:style w:type="paragraph" w:styleId="Title">
    <w:name w:val="Title"/>
    <w:basedOn w:val="Normal"/>
    <w:next w:val="Normal"/>
    <w:link w:val="TitleChar"/>
    <w:uiPriority w:val="10"/>
    <w:qFormat/>
    <w:rsid w:val="00D53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57B"/>
    <w:pPr>
      <w:spacing w:before="160"/>
      <w:jc w:val="center"/>
    </w:pPr>
    <w:rPr>
      <w:i/>
      <w:iCs/>
      <w:color w:val="404040" w:themeColor="text1" w:themeTint="BF"/>
    </w:rPr>
  </w:style>
  <w:style w:type="character" w:customStyle="1" w:styleId="QuoteChar">
    <w:name w:val="Quote Char"/>
    <w:basedOn w:val="DefaultParagraphFont"/>
    <w:link w:val="Quote"/>
    <w:uiPriority w:val="29"/>
    <w:rsid w:val="00D5357B"/>
    <w:rPr>
      <w:i/>
      <w:iCs/>
      <w:color w:val="404040" w:themeColor="text1" w:themeTint="BF"/>
    </w:rPr>
  </w:style>
  <w:style w:type="paragraph" w:styleId="ListParagraph">
    <w:name w:val="List Paragraph"/>
    <w:basedOn w:val="Normal"/>
    <w:uiPriority w:val="34"/>
    <w:qFormat/>
    <w:rsid w:val="00D5357B"/>
    <w:pPr>
      <w:ind w:left="720"/>
      <w:contextualSpacing/>
    </w:pPr>
  </w:style>
  <w:style w:type="character" w:styleId="IntenseEmphasis">
    <w:name w:val="Intense Emphasis"/>
    <w:basedOn w:val="DefaultParagraphFont"/>
    <w:uiPriority w:val="21"/>
    <w:qFormat/>
    <w:rsid w:val="00D5357B"/>
    <w:rPr>
      <w:i/>
      <w:iCs/>
      <w:color w:val="0F4761" w:themeColor="accent1" w:themeShade="BF"/>
    </w:rPr>
  </w:style>
  <w:style w:type="paragraph" w:styleId="IntenseQuote">
    <w:name w:val="Intense Quote"/>
    <w:basedOn w:val="Normal"/>
    <w:next w:val="Normal"/>
    <w:link w:val="IntenseQuoteChar"/>
    <w:uiPriority w:val="30"/>
    <w:qFormat/>
    <w:rsid w:val="00D53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57B"/>
    <w:rPr>
      <w:i/>
      <w:iCs/>
      <w:color w:val="0F4761" w:themeColor="accent1" w:themeShade="BF"/>
    </w:rPr>
  </w:style>
  <w:style w:type="character" w:styleId="IntenseReference">
    <w:name w:val="Intense Reference"/>
    <w:basedOn w:val="DefaultParagraphFont"/>
    <w:uiPriority w:val="32"/>
    <w:qFormat/>
    <w:rsid w:val="00D5357B"/>
    <w:rPr>
      <w:b/>
      <w:bCs/>
      <w:smallCaps/>
      <w:color w:val="0F4761" w:themeColor="accent1" w:themeShade="BF"/>
      <w:spacing w:val="5"/>
    </w:rPr>
  </w:style>
  <w:style w:type="character" w:styleId="Hyperlink">
    <w:name w:val="Hyperlink"/>
    <w:basedOn w:val="DefaultParagraphFont"/>
    <w:uiPriority w:val="99"/>
    <w:unhideWhenUsed/>
    <w:rsid w:val="00D5357B"/>
    <w:rPr>
      <w:color w:val="467886" w:themeColor="hyperlink"/>
      <w:u w:val="single"/>
    </w:rPr>
  </w:style>
  <w:style w:type="character" w:styleId="UnresolvedMention">
    <w:name w:val="Unresolved Mention"/>
    <w:basedOn w:val="DefaultParagraphFont"/>
    <w:uiPriority w:val="99"/>
    <w:semiHidden/>
    <w:unhideWhenUsed/>
    <w:rsid w:val="00D53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621767">
      <w:bodyDiv w:val="1"/>
      <w:marLeft w:val="0"/>
      <w:marRight w:val="0"/>
      <w:marTop w:val="0"/>
      <w:marBottom w:val="0"/>
      <w:divBdr>
        <w:top w:val="none" w:sz="0" w:space="0" w:color="auto"/>
        <w:left w:val="none" w:sz="0" w:space="0" w:color="auto"/>
        <w:bottom w:val="none" w:sz="0" w:space="0" w:color="auto"/>
        <w:right w:val="none" w:sz="0" w:space="0" w:color="auto"/>
      </w:divBdr>
      <w:divsChild>
        <w:div w:id="114759218">
          <w:marLeft w:val="0"/>
          <w:marRight w:val="0"/>
          <w:marTop w:val="0"/>
          <w:marBottom w:val="0"/>
          <w:divBdr>
            <w:top w:val="none" w:sz="0" w:space="0" w:color="auto"/>
            <w:left w:val="none" w:sz="0" w:space="0" w:color="auto"/>
            <w:bottom w:val="none" w:sz="0" w:space="0" w:color="auto"/>
            <w:right w:val="none" w:sz="0" w:space="0" w:color="auto"/>
          </w:divBdr>
          <w:divsChild>
            <w:div w:id="1094128618">
              <w:marLeft w:val="0"/>
              <w:marRight w:val="0"/>
              <w:marTop w:val="0"/>
              <w:marBottom w:val="0"/>
              <w:divBdr>
                <w:top w:val="none" w:sz="0" w:space="0" w:color="auto"/>
                <w:left w:val="none" w:sz="0" w:space="0" w:color="auto"/>
                <w:bottom w:val="none" w:sz="0" w:space="0" w:color="auto"/>
                <w:right w:val="none" w:sz="0" w:space="0" w:color="auto"/>
              </w:divBdr>
              <w:divsChild>
                <w:div w:id="5798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3816">
          <w:marLeft w:val="0"/>
          <w:marRight w:val="0"/>
          <w:marTop w:val="0"/>
          <w:marBottom w:val="0"/>
          <w:divBdr>
            <w:top w:val="none" w:sz="0" w:space="0" w:color="auto"/>
            <w:left w:val="none" w:sz="0" w:space="0" w:color="auto"/>
            <w:bottom w:val="none" w:sz="0" w:space="0" w:color="auto"/>
            <w:right w:val="none" w:sz="0" w:space="0" w:color="auto"/>
          </w:divBdr>
          <w:divsChild>
            <w:div w:id="1327972404">
              <w:marLeft w:val="0"/>
              <w:marRight w:val="0"/>
              <w:marTop w:val="0"/>
              <w:marBottom w:val="0"/>
              <w:divBdr>
                <w:top w:val="none" w:sz="0" w:space="0" w:color="auto"/>
                <w:left w:val="none" w:sz="0" w:space="0" w:color="auto"/>
                <w:bottom w:val="none" w:sz="0" w:space="0" w:color="auto"/>
                <w:right w:val="none" w:sz="0" w:space="0" w:color="auto"/>
              </w:divBdr>
              <w:divsChild>
                <w:div w:id="705375357">
                  <w:marLeft w:val="0"/>
                  <w:marRight w:val="0"/>
                  <w:marTop w:val="0"/>
                  <w:marBottom w:val="0"/>
                  <w:divBdr>
                    <w:top w:val="none" w:sz="0" w:space="0" w:color="auto"/>
                    <w:left w:val="none" w:sz="0" w:space="0" w:color="auto"/>
                    <w:bottom w:val="none" w:sz="0" w:space="0" w:color="auto"/>
                    <w:right w:val="none" w:sz="0" w:space="0" w:color="auto"/>
                  </w:divBdr>
                  <w:divsChild>
                    <w:div w:id="463500370">
                      <w:marLeft w:val="0"/>
                      <w:marRight w:val="0"/>
                      <w:marTop w:val="0"/>
                      <w:marBottom w:val="0"/>
                      <w:divBdr>
                        <w:top w:val="none" w:sz="0" w:space="0" w:color="auto"/>
                        <w:left w:val="none" w:sz="0" w:space="0" w:color="auto"/>
                        <w:bottom w:val="none" w:sz="0" w:space="0" w:color="auto"/>
                        <w:right w:val="none" w:sz="0" w:space="0" w:color="auto"/>
                      </w:divBdr>
                      <w:divsChild>
                        <w:div w:id="1123114898">
                          <w:marLeft w:val="0"/>
                          <w:marRight w:val="0"/>
                          <w:marTop w:val="0"/>
                          <w:marBottom w:val="0"/>
                          <w:divBdr>
                            <w:top w:val="none" w:sz="0" w:space="0" w:color="auto"/>
                            <w:left w:val="none" w:sz="0" w:space="0" w:color="auto"/>
                            <w:bottom w:val="none" w:sz="0" w:space="0" w:color="auto"/>
                            <w:right w:val="none" w:sz="0" w:space="0" w:color="auto"/>
                          </w:divBdr>
                          <w:divsChild>
                            <w:div w:id="1749576219">
                              <w:marLeft w:val="0"/>
                              <w:marRight w:val="0"/>
                              <w:marTop w:val="0"/>
                              <w:marBottom w:val="0"/>
                              <w:divBdr>
                                <w:top w:val="none" w:sz="0" w:space="0" w:color="auto"/>
                                <w:left w:val="none" w:sz="0" w:space="0" w:color="auto"/>
                                <w:bottom w:val="none" w:sz="0" w:space="0" w:color="auto"/>
                                <w:right w:val="none" w:sz="0" w:space="0" w:color="auto"/>
                              </w:divBdr>
                              <w:divsChild>
                                <w:div w:id="1215043144">
                                  <w:marLeft w:val="0"/>
                                  <w:marRight w:val="0"/>
                                  <w:marTop w:val="0"/>
                                  <w:marBottom w:val="0"/>
                                  <w:divBdr>
                                    <w:top w:val="none" w:sz="0" w:space="0" w:color="auto"/>
                                    <w:left w:val="none" w:sz="0" w:space="0" w:color="auto"/>
                                    <w:bottom w:val="none" w:sz="0" w:space="0" w:color="auto"/>
                                    <w:right w:val="none" w:sz="0" w:space="0" w:color="auto"/>
                                  </w:divBdr>
                                  <w:divsChild>
                                    <w:div w:id="1418559345">
                                      <w:marLeft w:val="0"/>
                                      <w:marRight w:val="0"/>
                                      <w:marTop w:val="0"/>
                                      <w:marBottom w:val="0"/>
                                      <w:divBdr>
                                        <w:top w:val="none" w:sz="0" w:space="0" w:color="auto"/>
                                        <w:left w:val="none" w:sz="0" w:space="0" w:color="auto"/>
                                        <w:bottom w:val="none" w:sz="0" w:space="0" w:color="auto"/>
                                        <w:right w:val="none" w:sz="0" w:space="0" w:color="auto"/>
                                      </w:divBdr>
                                      <w:divsChild>
                                        <w:div w:id="1723408238">
                                          <w:marLeft w:val="0"/>
                                          <w:marRight w:val="0"/>
                                          <w:marTop w:val="0"/>
                                          <w:marBottom w:val="0"/>
                                          <w:divBdr>
                                            <w:top w:val="none" w:sz="0" w:space="0" w:color="auto"/>
                                            <w:left w:val="none" w:sz="0" w:space="0" w:color="auto"/>
                                            <w:bottom w:val="none" w:sz="0" w:space="0" w:color="auto"/>
                                            <w:right w:val="none" w:sz="0" w:space="0" w:color="auto"/>
                                          </w:divBdr>
                                          <w:divsChild>
                                            <w:div w:id="1478838977">
                                              <w:marLeft w:val="0"/>
                                              <w:marRight w:val="0"/>
                                              <w:marTop w:val="0"/>
                                              <w:marBottom w:val="0"/>
                                              <w:divBdr>
                                                <w:top w:val="none" w:sz="0" w:space="0" w:color="auto"/>
                                                <w:left w:val="none" w:sz="0" w:space="0" w:color="auto"/>
                                                <w:bottom w:val="none" w:sz="0" w:space="0" w:color="auto"/>
                                                <w:right w:val="none" w:sz="0" w:space="0" w:color="auto"/>
                                              </w:divBdr>
                                              <w:divsChild>
                                                <w:div w:id="385530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199426">
      <w:bodyDiv w:val="1"/>
      <w:marLeft w:val="0"/>
      <w:marRight w:val="0"/>
      <w:marTop w:val="0"/>
      <w:marBottom w:val="0"/>
      <w:divBdr>
        <w:top w:val="none" w:sz="0" w:space="0" w:color="auto"/>
        <w:left w:val="none" w:sz="0" w:space="0" w:color="auto"/>
        <w:bottom w:val="none" w:sz="0" w:space="0" w:color="auto"/>
        <w:right w:val="none" w:sz="0" w:space="0" w:color="auto"/>
      </w:divBdr>
      <w:divsChild>
        <w:div w:id="2129857795">
          <w:marLeft w:val="0"/>
          <w:marRight w:val="0"/>
          <w:marTop w:val="0"/>
          <w:marBottom w:val="0"/>
          <w:divBdr>
            <w:top w:val="none" w:sz="0" w:space="0" w:color="auto"/>
            <w:left w:val="none" w:sz="0" w:space="0" w:color="auto"/>
            <w:bottom w:val="none" w:sz="0" w:space="0" w:color="auto"/>
            <w:right w:val="none" w:sz="0" w:space="0" w:color="auto"/>
          </w:divBdr>
          <w:divsChild>
            <w:div w:id="673916473">
              <w:marLeft w:val="0"/>
              <w:marRight w:val="0"/>
              <w:marTop w:val="0"/>
              <w:marBottom w:val="0"/>
              <w:divBdr>
                <w:top w:val="none" w:sz="0" w:space="0" w:color="auto"/>
                <w:left w:val="none" w:sz="0" w:space="0" w:color="auto"/>
                <w:bottom w:val="none" w:sz="0" w:space="0" w:color="auto"/>
                <w:right w:val="none" w:sz="0" w:space="0" w:color="auto"/>
              </w:divBdr>
              <w:divsChild>
                <w:div w:id="6675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1151">
          <w:marLeft w:val="0"/>
          <w:marRight w:val="0"/>
          <w:marTop w:val="0"/>
          <w:marBottom w:val="0"/>
          <w:divBdr>
            <w:top w:val="none" w:sz="0" w:space="0" w:color="auto"/>
            <w:left w:val="none" w:sz="0" w:space="0" w:color="auto"/>
            <w:bottom w:val="none" w:sz="0" w:space="0" w:color="auto"/>
            <w:right w:val="none" w:sz="0" w:space="0" w:color="auto"/>
          </w:divBdr>
          <w:divsChild>
            <w:div w:id="369453378">
              <w:marLeft w:val="0"/>
              <w:marRight w:val="0"/>
              <w:marTop w:val="0"/>
              <w:marBottom w:val="0"/>
              <w:divBdr>
                <w:top w:val="none" w:sz="0" w:space="0" w:color="auto"/>
                <w:left w:val="none" w:sz="0" w:space="0" w:color="auto"/>
                <w:bottom w:val="none" w:sz="0" w:space="0" w:color="auto"/>
                <w:right w:val="none" w:sz="0" w:space="0" w:color="auto"/>
              </w:divBdr>
              <w:divsChild>
                <w:div w:id="1849250328">
                  <w:marLeft w:val="0"/>
                  <w:marRight w:val="0"/>
                  <w:marTop w:val="0"/>
                  <w:marBottom w:val="0"/>
                  <w:divBdr>
                    <w:top w:val="none" w:sz="0" w:space="0" w:color="auto"/>
                    <w:left w:val="none" w:sz="0" w:space="0" w:color="auto"/>
                    <w:bottom w:val="none" w:sz="0" w:space="0" w:color="auto"/>
                    <w:right w:val="none" w:sz="0" w:space="0" w:color="auto"/>
                  </w:divBdr>
                  <w:divsChild>
                    <w:div w:id="1528331289">
                      <w:marLeft w:val="0"/>
                      <w:marRight w:val="0"/>
                      <w:marTop w:val="0"/>
                      <w:marBottom w:val="0"/>
                      <w:divBdr>
                        <w:top w:val="none" w:sz="0" w:space="0" w:color="auto"/>
                        <w:left w:val="none" w:sz="0" w:space="0" w:color="auto"/>
                        <w:bottom w:val="none" w:sz="0" w:space="0" w:color="auto"/>
                        <w:right w:val="none" w:sz="0" w:space="0" w:color="auto"/>
                      </w:divBdr>
                      <w:divsChild>
                        <w:div w:id="239296474">
                          <w:marLeft w:val="0"/>
                          <w:marRight w:val="0"/>
                          <w:marTop w:val="0"/>
                          <w:marBottom w:val="0"/>
                          <w:divBdr>
                            <w:top w:val="none" w:sz="0" w:space="0" w:color="auto"/>
                            <w:left w:val="none" w:sz="0" w:space="0" w:color="auto"/>
                            <w:bottom w:val="none" w:sz="0" w:space="0" w:color="auto"/>
                            <w:right w:val="none" w:sz="0" w:space="0" w:color="auto"/>
                          </w:divBdr>
                          <w:divsChild>
                            <w:div w:id="1857618958">
                              <w:marLeft w:val="0"/>
                              <w:marRight w:val="0"/>
                              <w:marTop w:val="0"/>
                              <w:marBottom w:val="0"/>
                              <w:divBdr>
                                <w:top w:val="none" w:sz="0" w:space="0" w:color="auto"/>
                                <w:left w:val="none" w:sz="0" w:space="0" w:color="auto"/>
                                <w:bottom w:val="none" w:sz="0" w:space="0" w:color="auto"/>
                                <w:right w:val="none" w:sz="0" w:space="0" w:color="auto"/>
                              </w:divBdr>
                              <w:divsChild>
                                <w:div w:id="87194172">
                                  <w:marLeft w:val="0"/>
                                  <w:marRight w:val="0"/>
                                  <w:marTop w:val="0"/>
                                  <w:marBottom w:val="0"/>
                                  <w:divBdr>
                                    <w:top w:val="none" w:sz="0" w:space="0" w:color="auto"/>
                                    <w:left w:val="none" w:sz="0" w:space="0" w:color="auto"/>
                                    <w:bottom w:val="none" w:sz="0" w:space="0" w:color="auto"/>
                                    <w:right w:val="none" w:sz="0" w:space="0" w:color="auto"/>
                                  </w:divBdr>
                                  <w:divsChild>
                                    <w:div w:id="215816547">
                                      <w:marLeft w:val="0"/>
                                      <w:marRight w:val="0"/>
                                      <w:marTop w:val="0"/>
                                      <w:marBottom w:val="0"/>
                                      <w:divBdr>
                                        <w:top w:val="none" w:sz="0" w:space="0" w:color="auto"/>
                                        <w:left w:val="none" w:sz="0" w:space="0" w:color="auto"/>
                                        <w:bottom w:val="none" w:sz="0" w:space="0" w:color="auto"/>
                                        <w:right w:val="none" w:sz="0" w:space="0" w:color="auto"/>
                                      </w:divBdr>
                                      <w:divsChild>
                                        <w:div w:id="1514295512">
                                          <w:marLeft w:val="0"/>
                                          <w:marRight w:val="0"/>
                                          <w:marTop w:val="0"/>
                                          <w:marBottom w:val="0"/>
                                          <w:divBdr>
                                            <w:top w:val="none" w:sz="0" w:space="0" w:color="auto"/>
                                            <w:left w:val="none" w:sz="0" w:space="0" w:color="auto"/>
                                            <w:bottom w:val="none" w:sz="0" w:space="0" w:color="auto"/>
                                            <w:right w:val="none" w:sz="0" w:space="0" w:color="auto"/>
                                          </w:divBdr>
                                          <w:divsChild>
                                            <w:div w:id="1677876483">
                                              <w:marLeft w:val="0"/>
                                              <w:marRight w:val="0"/>
                                              <w:marTop w:val="0"/>
                                              <w:marBottom w:val="0"/>
                                              <w:divBdr>
                                                <w:top w:val="none" w:sz="0" w:space="0" w:color="auto"/>
                                                <w:left w:val="none" w:sz="0" w:space="0" w:color="auto"/>
                                                <w:bottom w:val="none" w:sz="0" w:space="0" w:color="auto"/>
                                                <w:right w:val="none" w:sz="0" w:space="0" w:color="auto"/>
                                              </w:divBdr>
                                              <w:divsChild>
                                                <w:div w:id="1068764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531682">
      <w:bodyDiv w:val="1"/>
      <w:marLeft w:val="0"/>
      <w:marRight w:val="0"/>
      <w:marTop w:val="0"/>
      <w:marBottom w:val="0"/>
      <w:divBdr>
        <w:top w:val="none" w:sz="0" w:space="0" w:color="auto"/>
        <w:left w:val="none" w:sz="0" w:space="0" w:color="auto"/>
        <w:bottom w:val="none" w:sz="0" w:space="0" w:color="auto"/>
        <w:right w:val="none" w:sz="0" w:space="0" w:color="auto"/>
      </w:divBdr>
    </w:div>
    <w:div w:id="17933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Cornejo</dc:creator>
  <cp:keywords/>
  <dc:description/>
  <cp:lastModifiedBy>wissmann_paul</cp:lastModifiedBy>
  <cp:revision>2</cp:revision>
  <dcterms:created xsi:type="dcterms:W3CDTF">2024-11-21T19:56:00Z</dcterms:created>
  <dcterms:modified xsi:type="dcterms:W3CDTF">2024-11-21T19:56:00Z</dcterms:modified>
</cp:coreProperties>
</file>